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1AC" w:rsidRPr="008E0D46" w:rsidRDefault="005561AC" w:rsidP="00840BB8">
      <w:pPr>
        <w:rPr>
          <w:rFonts w:asciiTheme="minorHAnsi" w:eastAsia="Trebuchet MS" w:hAnsiTheme="minorHAnsi" w:cstheme="minorHAnsi"/>
          <w:b/>
          <w:bCs/>
          <w:color w:val="000000" w:themeColor="text1"/>
        </w:rPr>
      </w:pPr>
      <w:r>
        <w:rPr>
          <w:rFonts w:asciiTheme="minorHAnsi" w:eastAsia="Trebuchet MS" w:hAnsiTheme="minorHAnsi" w:cstheme="minorHAnsi"/>
          <w:b/>
          <w:bCs/>
          <w:color w:val="000000" w:themeColor="text1"/>
        </w:rPr>
        <w:t>At KS4</w:t>
      </w:r>
      <w:r w:rsidR="00DF3A78" w:rsidRPr="00DF3A78">
        <w:rPr>
          <w:rFonts w:asciiTheme="minorHAnsi" w:eastAsia="Trebuchet MS" w:hAnsiTheme="minorHAnsi" w:cstheme="minorHAnsi"/>
          <w:b/>
          <w:bCs/>
          <w:color w:val="000000" w:themeColor="text1"/>
        </w:rPr>
        <w:t xml:space="preserve"> students will study Spanish using the ¡ </w:t>
      </w:r>
      <w:r>
        <w:rPr>
          <w:rFonts w:asciiTheme="minorHAnsi" w:eastAsia="Trebuchet MS" w:hAnsiTheme="minorHAnsi" w:cstheme="minorHAnsi"/>
          <w:b/>
          <w:bCs/>
          <w:color w:val="000000" w:themeColor="text1"/>
        </w:rPr>
        <w:t>VIVA</w:t>
      </w:r>
      <w:r w:rsidR="00DF3A78" w:rsidRPr="00DF3A78">
        <w:rPr>
          <w:rFonts w:asciiTheme="minorHAnsi" w:eastAsia="Trebuchet MS" w:hAnsiTheme="minorHAnsi" w:cstheme="minorHAnsi"/>
          <w:b/>
          <w:bCs/>
          <w:color w:val="000000" w:themeColor="text1"/>
        </w:rPr>
        <w:t>!</w:t>
      </w:r>
      <w:r w:rsidR="00DF3A78">
        <w:rPr>
          <w:rFonts w:asciiTheme="minorHAnsi" w:eastAsia="Trebuchet MS" w:hAnsiTheme="minorHAnsi" w:cstheme="minorHAnsi"/>
          <w:b/>
          <w:bCs/>
          <w:color w:val="000000" w:themeColor="text1"/>
        </w:rPr>
        <w:t xml:space="preserve"> book (Ed. </w:t>
      </w:r>
      <w:r>
        <w:rPr>
          <w:rFonts w:asciiTheme="minorHAnsi" w:eastAsia="Trebuchet MS" w:hAnsiTheme="minorHAnsi" w:cstheme="minorHAnsi"/>
          <w:b/>
          <w:bCs/>
          <w:color w:val="000000" w:themeColor="text1"/>
        </w:rPr>
        <w:t>Pearson</w:t>
      </w:r>
      <w:r w:rsidR="00DF3A78">
        <w:rPr>
          <w:rFonts w:asciiTheme="minorHAnsi" w:eastAsia="Trebuchet MS" w:hAnsiTheme="minorHAnsi" w:cstheme="minorHAnsi"/>
          <w:b/>
          <w:bCs/>
          <w:color w:val="000000" w:themeColor="text1"/>
        </w:rPr>
        <w:t>)</w:t>
      </w:r>
      <w:r w:rsidR="00DF3A78" w:rsidRPr="00DF3A78">
        <w:rPr>
          <w:rFonts w:asciiTheme="minorHAnsi" w:eastAsia="Trebuchet MS" w:hAnsiTheme="minorHAnsi" w:cstheme="minorHAnsi"/>
          <w:b/>
          <w:bCs/>
          <w:color w:val="000000" w:themeColor="text1"/>
        </w:rPr>
        <w:t xml:space="preserve"> alongside additional resources. The course has a communicative and active approach. Students learn to communicate through being given a range of tasks which link in with the </w:t>
      </w:r>
      <w:r w:rsidR="00E622F8">
        <w:rPr>
          <w:rFonts w:asciiTheme="minorHAnsi" w:eastAsia="Trebuchet MS" w:hAnsiTheme="minorHAnsi" w:cstheme="minorHAnsi"/>
          <w:b/>
          <w:bCs/>
          <w:color w:val="000000" w:themeColor="text1"/>
        </w:rPr>
        <w:t xml:space="preserve">GCSE </w:t>
      </w:r>
      <w:r w:rsidR="00DF3A78" w:rsidRPr="00DF3A78">
        <w:rPr>
          <w:rFonts w:asciiTheme="minorHAnsi" w:eastAsia="Trebuchet MS" w:hAnsiTheme="minorHAnsi" w:cstheme="minorHAnsi"/>
          <w:b/>
          <w:bCs/>
          <w:color w:val="000000" w:themeColor="text1"/>
        </w:rPr>
        <w:t xml:space="preserve">National Curriculum Programme of Study. They will </w:t>
      </w:r>
      <w:r>
        <w:rPr>
          <w:rFonts w:asciiTheme="minorHAnsi" w:eastAsia="Trebuchet MS" w:hAnsiTheme="minorHAnsi" w:cstheme="minorHAnsi"/>
          <w:b/>
          <w:bCs/>
          <w:color w:val="000000" w:themeColor="text1"/>
        </w:rPr>
        <w:t>cover</w:t>
      </w:r>
      <w:r w:rsidRPr="005561AC">
        <w:rPr>
          <w:rFonts w:asciiTheme="minorHAnsi" w:eastAsia="Trebuchet MS" w:hAnsiTheme="minorHAnsi" w:cstheme="minorHAnsi"/>
          <w:b/>
          <w:bCs/>
          <w:color w:val="000000" w:themeColor="text1"/>
        </w:rPr>
        <w:t xml:space="preserve"> three distinct themes. These themes apply to all four question papers. Students are expected to understand and provide information and opinions about these themes relating to their own experiences and those of other people, including people in countries/communities where Spanish is spoken.</w:t>
      </w:r>
    </w:p>
    <w:p w:rsidR="00D82D16" w:rsidRDefault="00D82D16" w:rsidP="00840BB8">
      <w:pPr>
        <w:rPr>
          <w:rFonts w:asciiTheme="minorHAnsi" w:eastAsia="Trebuchet MS" w:hAnsiTheme="minorHAnsi" w:cstheme="minorHAnsi"/>
          <w:bCs/>
          <w:sz w:val="22"/>
          <w:szCs w:val="22"/>
        </w:rPr>
      </w:pPr>
    </w:p>
    <w:p w:rsidR="00840BB8" w:rsidRPr="00840BB8" w:rsidRDefault="00840BB8" w:rsidP="00840BB8">
      <w:pPr>
        <w:rPr>
          <w:rFonts w:asciiTheme="minorHAnsi" w:eastAsia="Trebuchet MS" w:hAnsiTheme="minorHAnsi" w:cstheme="minorHAnsi"/>
          <w:bCs/>
          <w:sz w:val="22"/>
          <w:szCs w:val="22"/>
        </w:rPr>
      </w:pPr>
    </w:p>
    <w:p w:rsidR="002C10DD" w:rsidRDefault="00DC4B9C" w:rsidP="002C10DD">
      <w:pPr>
        <w:rPr>
          <w:rFonts w:asciiTheme="minorHAnsi" w:hAnsiTheme="minorHAnsi" w:cstheme="minorHAnsi"/>
          <w:b/>
          <w:bCs/>
          <w:sz w:val="22"/>
          <w:szCs w:val="22"/>
        </w:rPr>
      </w:pPr>
      <w:r>
        <w:rPr>
          <w:rFonts w:asciiTheme="minorHAnsi" w:hAnsiTheme="minorHAnsi" w:cstheme="minorHAnsi"/>
          <w:b/>
          <w:bCs/>
          <w:sz w:val="22"/>
          <w:szCs w:val="22"/>
        </w:rPr>
        <w:t xml:space="preserve">What exactly </w:t>
      </w:r>
      <w:r w:rsidR="002C10DD">
        <w:rPr>
          <w:rFonts w:asciiTheme="minorHAnsi" w:hAnsiTheme="minorHAnsi" w:cstheme="minorHAnsi"/>
          <w:b/>
          <w:bCs/>
          <w:sz w:val="22"/>
          <w:szCs w:val="22"/>
        </w:rPr>
        <w:t>will you study?</w:t>
      </w:r>
    </w:p>
    <w:p w:rsidR="00DC4B9C" w:rsidRDefault="00DC4B9C" w:rsidP="002C10DD">
      <w:pPr>
        <w:rPr>
          <w:rFonts w:asciiTheme="minorHAnsi" w:hAnsiTheme="minorHAnsi" w:cstheme="minorHAnsi"/>
          <w:b/>
          <w:bCs/>
          <w:sz w:val="22"/>
          <w:szCs w:val="22"/>
        </w:rPr>
      </w:pPr>
    </w:p>
    <w:p w:rsidR="00DC4B9C" w:rsidRPr="002C10DD" w:rsidRDefault="005561AC" w:rsidP="002C10DD">
      <w:pPr>
        <w:rPr>
          <w:rFonts w:asciiTheme="minorHAnsi" w:hAnsiTheme="minorHAnsi" w:cstheme="minorHAnsi"/>
          <w:b/>
          <w:bCs/>
          <w:sz w:val="22"/>
          <w:szCs w:val="22"/>
        </w:rPr>
      </w:pPr>
      <w:r>
        <w:rPr>
          <w:rFonts w:asciiTheme="minorHAnsi" w:hAnsiTheme="minorHAnsi" w:cstheme="minorHAnsi"/>
          <w:b/>
          <w:bCs/>
          <w:sz w:val="22"/>
          <w:szCs w:val="22"/>
        </w:rPr>
        <w:t>In Year 10</w:t>
      </w:r>
      <w:r w:rsidR="00DC4B9C" w:rsidRPr="00DC4B9C">
        <w:rPr>
          <w:rFonts w:asciiTheme="minorHAnsi" w:hAnsiTheme="minorHAnsi" w:cstheme="minorHAnsi"/>
          <w:b/>
          <w:bCs/>
          <w:sz w:val="22"/>
          <w:szCs w:val="22"/>
        </w:rPr>
        <w:t xml:space="preserve"> you will study </w:t>
      </w:r>
      <w:r w:rsidR="00DC4B9C">
        <w:rPr>
          <w:rFonts w:asciiTheme="minorHAnsi" w:hAnsiTheme="minorHAnsi" w:cstheme="minorHAnsi"/>
          <w:b/>
          <w:bCs/>
          <w:sz w:val="22"/>
          <w:szCs w:val="22"/>
        </w:rPr>
        <w:t xml:space="preserve">the following </w:t>
      </w:r>
      <w:r w:rsidR="00DF3A78">
        <w:rPr>
          <w:rFonts w:asciiTheme="minorHAnsi" w:hAnsiTheme="minorHAnsi" w:cstheme="minorHAnsi"/>
          <w:b/>
          <w:bCs/>
          <w:sz w:val="22"/>
          <w:szCs w:val="22"/>
        </w:rPr>
        <w:t>themes</w:t>
      </w:r>
      <w:r w:rsidR="00DC4B9C">
        <w:rPr>
          <w:rFonts w:asciiTheme="minorHAnsi" w:hAnsiTheme="minorHAnsi" w:cstheme="minorHAnsi"/>
          <w:b/>
          <w:bCs/>
          <w:sz w:val="22"/>
          <w:szCs w:val="22"/>
        </w:rPr>
        <w:t>:</w:t>
      </w:r>
    </w:p>
    <w:p w:rsidR="002C10DD" w:rsidRDefault="002C10DD" w:rsidP="002C10DD">
      <w:pPr>
        <w:rPr>
          <w:rFonts w:asciiTheme="minorHAnsi" w:hAnsiTheme="minorHAnsi" w:cstheme="minorHAnsi"/>
          <w:b/>
          <w:bCs/>
          <w:sz w:val="22"/>
          <w:szCs w:val="22"/>
        </w:rPr>
      </w:pPr>
    </w:p>
    <w:p w:rsidR="00AB29C1" w:rsidRDefault="00AB29C1" w:rsidP="00AB29C1">
      <w:pPr>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Theme 1: </w:t>
      </w:r>
      <w:r w:rsidRPr="00AB29C1">
        <w:rPr>
          <w:rFonts w:asciiTheme="minorHAnsi" w:hAnsiTheme="minorHAnsi" w:cstheme="minorHAnsi"/>
          <w:b/>
          <w:bCs/>
          <w:sz w:val="22"/>
          <w:szCs w:val="22"/>
        </w:rPr>
        <w:t>Identity and culture</w:t>
      </w:r>
    </w:p>
    <w:p w:rsidR="00AB29C1" w:rsidRPr="00AB29C1" w:rsidRDefault="00AB29C1" w:rsidP="00AB29C1">
      <w:pPr>
        <w:pStyle w:val="ListParagraph"/>
        <w:numPr>
          <w:ilvl w:val="0"/>
          <w:numId w:val="2"/>
        </w:numPr>
        <w:spacing w:line="360" w:lineRule="auto"/>
        <w:rPr>
          <w:rFonts w:asciiTheme="minorHAnsi" w:hAnsiTheme="minorHAnsi" w:cstheme="minorHAnsi"/>
          <w:b/>
          <w:bCs/>
          <w:sz w:val="22"/>
          <w:szCs w:val="22"/>
        </w:rPr>
      </w:pPr>
      <w:r w:rsidRPr="00AB29C1">
        <w:rPr>
          <w:rFonts w:asciiTheme="minorHAnsi" w:hAnsiTheme="minorHAnsi" w:cstheme="minorHAnsi"/>
          <w:b/>
          <w:bCs/>
          <w:sz w:val="22"/>
          <w:szCs w:val="22"/>
        </w:rPr>
        <w:t>Topic 1: Me, my family and friends • Relationships with family and friends • Marriage/partnership</w:t>
      </w:r>
    </w:p>
    <w:p w:rsidR="00AB29C1" w:rsidRPr="00AB29C1" w:rsidRDefault="00AB29C1" w:rsidP="00AB29C1">
      <w:pPr>
        <w:pStyle w:val="ListParagraph"/>
        <w:numPr>
          <w:ilvl w:val="0"/>
          <w:numId w:val="2"/>
        </w:numPr>
        <w:spacing w:line="360" w:lineRule="auto"/>
        <w:rPr>
          <w:rFonts w:asciiTheme="minorHAnsi" w:hAnsiTheme="minorHAnsi" w:cstheme="minorHAnsi"/>
          <w:b/>
          <w:bCs/>
          <w:sz w:val="22"/>
          <w:szCs w:val="22"/>
        </w:rPr>
      </w:pPr>
      <w:r w:rsidRPr="00AB29C1">
        <w:rPr>
          <w:rFonts w:asciiTheme="minorHAnsi" w:hAnsiTheme="minorHAnsi" w:cstheme="minorHAnsi"/>
          <w:b/>
          <w:bCs/>
          <w:sz w:val="22"/>
          <w:szCs w:val="22"/>
        </w:rPr>
        <w:t>Topic 2: Technology in everyday life • Social media • Mobile technology</w:t>
      </w:r>
    </w:p>
    <w:p w:rsidR="00AB29C1" w:rsidRPr="00AB29C1" w:rsidRDefault="00AB29C1" w:rsidP="00AB29C1">
      <w:pPr>
        <w:pStyle w:val="ListParagraph"/>
        <w:numPr>
          <w:ilvl w:val="0"/>
          <w:numId w:val="2"/>
        </w:numPr>
        <w:spacing w:line="360" w:lineRule="auto"/>
        <w:rPr>
          <w:rFonts w:asciiTheme="minorHAnsi" w:hAnsiTheme="minorHAnsi" w:cstheme="minorHAnsi"/>
          <w:b/>
          <w:bCs/>
          <w:sz w:val="22"/>
          <w:szCs w:val="22"/>
        </w:rPr>
      </w:pPr>
      <w:r w:rsidRPr="00AB29C1">
        <w:rPr>
          <w:rFonts w:asciiTheme="minorHAnsi" w:hAnsiTheme="minorHAnsi" w:cstheme="minorHAnsi"/>
          <w:b/>
          <w:bCs/>
          <w:sz w:val="22"/>
          <w:szCs w:val="22"/>
        </w:rPr>
        <w:t>Topic 3: Free-time activities • Music • Cinema and TV • Food and eating out • Sport</w:t>
      </w:r>
    </w:p>
    <w:p w:rsidR="00AB29C1" w:rsidRDefault="00AB29C1" w:rsidP="00AB29C1">
      <w:pPr>
        <w:spacing w:line="360" w:lineRule="auto"/>
        <w:rPr>
          <w:rFonts w:asciiTheme="minorHAnsi" w:hAnsiTheme="minorHAnsi" w:cstheme="minorHAnsi"/>
          <w:b/>
          <w:bCs/>
          <w:sz w:val="22"/>
          <w:szCs w:val="22"/>
        </w:rPr>
      </w:pPr>
      <w:r w:rsidRPr="00AB29C1">
        <w:rPr>
          <w:rFonts w:asciiTheme="minorHAnsi" w:hAnsiTheme="minorHAnsi" w:cstheme="minorHAnsi"/>
          <w:b/>
          <w:bCs/>
          <w:sz w:val="22"/>
          <w:szCs w:val="22"/>
        </w:rPr>
        <w:t>Theme 2: Local, national, international and global areas of interest</w:t>
      </w:r>
    </w:p>
    <w:p w:rsidR="00AB29C1" w:rsidRPr="00AB29C1" w:rsidRDefault="00AB29C1" w:rsidP="00AB29C1">
      <w:pPr>
        <w:pStyle w:val="ListParagraph"/>
        <w:numPr>
          <w:ilvl w:val="0"/>
          <w:numId w:val="3"/>
        </w:numPr>
        <w:spacing w:line="360" w:lineRule="auto"/>
        <w:rPr>
          <w:rFonts w:asciiTheme="minorHAnsi" w:hAnsiTheme="minorHAnsi" w:cstheme="minorHAnsi"/>
          <w:b/>
          <w:bCs/>
          <w:sz w:val="22"/>
          <w:szCs w:val="22"/>
        </w:rPr>
      </w:pPr>
      <w:r w:rsidRPr="00AB29C1">
        <w:rPr>
          <w:rFonts w:asciiTheme="minorHAnsi" w:hAnsiTheme="minorHAnsi" w:cstheme="minorHAnsi"/>
          <w:b/>
          <w:bCs/>
          <w:sz w:val="22"/>
          <w:szCs w:val="22"/>
        </w:rPr>
        <w:t>Topic 1: Home, town, neighbourhood and region Topic 2: Social issues • Charity/voluntary work • Healthy/unhealthy living</w:t>
      </w:r>
    </w:p>
    <w:p w:rsidR="00AB29C1" w:rsidRPr="00AB29C1" w:rsidRDefault="00AB29C1" w:rsidP="00AB29C1">
      <w:pPr>
        <w:pStyle w:val="ListParagraph"/>
        <w:numPr>
          <w:ilvl w:val="0"/>
          <w:numId w:val="3"/>
        </w:numPr>
        <w:spacing w:line="360" w:lineRule="auto"/>
        <w:rPr>
          <w:rFonts w:asciiTheme="minorHAnsi" w:hAnsiTheme="minorHAnsi" w:cstheme="minorHAnsi"/>
          <w:b/>
          <w:bCs/>
          <w:sz w:val="22"/>
          <w:szCs w:val="22"/>
        </w:rPr>
      </w:pPr>
      <w:r w:rsidRPr="00AB29C1">
        <w:rPr>
          <w:rFonts w:asciiTheme="minorHAnsi" w:hAnsiTheme="minorHAnsi" w:cstheme="minorHAnsi"/>
          <w:b/>
          <w:bCs/>
          <w:sz w:val="22"/>
          <w:szCs w:val="22"/>
        </w:rPr>
        <w:t>Topic 3: Global issues • The environment • Poverty/homelessness</w:t>
      </w:r>
    </w:p>
    <w:p w:rsidR="00AB29C1" w:rsidRPr="00AB29C1" w:rsidRDefault="00AB29C1" w:rsidP="00AB29C1">
      <w:pPr>
        <w:pStyle w:val="ListParagraph"/>
        <w:numPr>
          <w:ilvl w:val="0"/>
          <w:numId w:val="3"/>
        </w:numPr>
        <w:spacing w:line="360" w:lineRule="auto"/>
        <w:rPr>
          <w:rFonts w:asciiTheme="minorHAnsi" w:hAnsiTheme="minorHAnsi" w:cstheme="minorHAnsi"/>
          <w:b/>
          <w:bCs/>
          <w:sz w:val="22"/>
          <w:szCs w:val="22"/>
        </w:rPr>
      </w:pPr>
      <w:r w:rsidRPr="00AB29C1">
        <w:rPr>
          <w:rFonts w:asciiTheme="minorHAnsi" w:hAnsiTheme="minorHAnsi" w:cstheme="minorHAnsi"/>
          <w:b/>
          <w:bCs/>
          <w:sz w:val="22"/>
          <w:szCs w:val="22"/>
        </w:rPr>
        <w:t>Topic 4: Travel and tourism</w:t>
      </w:r>
    </w:p>
    <w:p w:rsidR="00AB29C1" w:rsidRPr="00AB29C1" w:rsidRDefault="00AB29C1" w:rsidP="00AB29C1">
      <w:pPr>
        <w:spacing w:line="360" w:lineRule="auto"/>
        <w:rPr>
          <w:rFonts w:asciiTheme="minorHAnsi" w:hAnsiTheme="minorHAnsi" w:cstheme="minorHAnsi"/>
          <w:b/>
          <w:bCs/>
          <w:sz w:val="22"/>
          <w:szCs w:val="22"/>
        </w:rPr>
      </w:pPr>
      <w:r w:rsidRPr="00AB29C1">
        <w:rPr>
          <w:rFonts w:asciiTheme="minorHAnsi" w:hAnsiTheme="minorHAnsi" w:cstheme="minorHAnsi"/>
          <w:b/>
          <w:bCs/>
          <w:sz w:val="22"/>
          <w:szCs w:val="22"/>
        </w:rPr>
        <w:t xml:space="preserve">Theme 3: Current and future study and employment </w:t>
      </w:r>
    </w:p>
    <w:p w:rsidR="00AB29C1" w:rsidRPr="00AB29C1" w:rsidRDefault="00AB29C1" w:rsidP="00AB29C1">
      <w:pPr>
        <w:pStyle w:val="ListParagraph"/>
        <w:numPr>
          <w:ilvl w:val="0"/>
          <w:numId w:val="4"/>
        </w:numPr>
        <w:spacing w:line="360" w:lineRule="auto"/>
        <w:rPr>
          <w:rFonts w:asciiTheme="minorHAnsi" w:hAnsiTheme="minorHAnsi" w:cstheme="minorHAnsi"/>
          <w:b/>
          <w:bCs/>
          <w:sz w:val="22"/>
          <w:szCs w:val="22"/>
        </w:rPr>
      </w:pPr>
      <w:r w:rsidRPr="00AB29C1">
        <w:rPr>
          <w:rFonts w:asciiTheme="minorHAnsi" w:hAnsiTheme="minorHAnsi" w:cstheme="minorHAnsi"/>
          <w:b/>
          <w:bCs/>
          <w:sz w:val="22"/>
          <w:szCs w:val="22"/>
        </w:rPr>
        <w:t xml:space="preserve">Topic 1: My studies </w:t>
      </w:r>
    </w:p>
    <w:p w:rsidR="00AB29C1" w:rsidRPr="00AB29C1" w:rsidRDefault="00AB29C1" w:rsidP="00AB29C1">
      <w:pPr>
        <w:pStyle w:val="ListParagraph"/>
        <w:numPr>
          <w:ilvl w:val="0"/>
          <w:numId w:val="4"/>
        </w:numPr>
        <w:spacing w:line="360" w:lineRule="auto"/>
        <w:rPr>
          <w:rFonts w:asciiTheme="minorHAnsi" w:hAnsiTheme="minorHAnsi" w:cstheme="minorHAnsi"/>
          <w:b/>
          <w:bCs/>
          <w:sz w:val="22"/>
          <w:szCs w:val="22"/>
        </w:rPr>
      </w:pPr>
      <w:r w:rsidRPr="00AB29C1">
        <w:rPr>
          <w:rFonts w:asciiTheme="minorHAnsi" w:hAnsiTheme="minorHAnsi" w:cstheme="minorHAnsi"/>
          <w:b/>
          <w:bCs/>
          <w:sz w:val="22"/>
          <w:szCs w:val="22"/>
        </w:rPr>
        <w:t xml:space="preserve">Topic 2: Life at school/college </w:t>
      </w:r>
    </w:p>
    <w:p w:rsidR="00AB29C1" w:rsidRPr="00AB29C1" w:rsidRDefault="00AB29C1" w:rsidP="00AB29C1">
      <w:pPr>
        <w:pStyle w:val="ListParagraph"/>
        <w:numPr>
          <w:ilvl w:val="0"/>
          <w:numId w:val="4"/>
        </w:numPr>
        <w:spacing w:line="360" w:lineRule="auto"/>
        <w:rPr>
          <w:rFonts w:asciiTheme="minorHAnsi" w:hAnsiTheme="minorHAnsi" w:cstheme="minorHAnsi"/>
          <w:b/>
          <w:bCs/>
          <w:sz w:val="22"/>
          <w:szCs w:val="22"/>
        </w:rPr>
      </w:pPr>
      <w:r w:rsidRPr="00AB29C1">
        <w:rPr>
          <w:rFonts w:asciiTheme="minorHAnsi" w:hAnsiTheme="minorHAnsi" w:cstheme="minorHAnsi"/>
          <w:b/>
          <w:bCs/>
          <w:sz w:val="22"/>
          <w:szCs w:val="22"/>
        </w:rPr>
        <w:t xml:space="preserve">Topic 3: Education post-16 </w:t>
      </w:r>
    </w:p>
    <w:p w:rsidR="00AB29C1" w:rsidRPr="00AB29C1" w:rsidRDefault="00AB29C1" w:rsidP="00AB29C1">
      <w:pPr>
        <w:pStyle w:val="ListParagraph"/>
        <w:numPr>
          <w:ilvl w:val="0"/>
          <w:numId w:val="4"/>
        </w:numPr>
        <w:spacing w:line="360" w:lineRule="auto"/>
        <w:rPr>
          <w:rFonts w:asciiTheme="minorHAnsi" w:hAnsiTheme="minorHAnsi" w:cstheme="minorHAnsi"/>
          <w:b/>
          <w:bCs/>
          <w:sz w:val="22"/>
          <w:szCs w:val="22"/>
        </w:rPr>
      </w:pPr>
      <w:r w:rsidRPr="00AB29C1">
        <w:rPr>
          <w:rFonts w:asciiTheme="minorHAnsi" w:hAnsiTheme="minorHAnsi" w:cstheme="minorHAnsi"/>
          <w:b/>
          <w:bCs/>
          <w:sz w:val="22"/>
          <w:szCs w:val="22"/>
        </w:rPr>
        <w:t>Topic 4: Jobs, career choices and ambitions</w:t>
      </w:r>
      <w:r w:rsidRPr="00AB29C1">
        <w:rPr>
          <w:rFonts w:asciiTheme="minorHAnsi" w:hAnsiTheme="minorHAnsi" w:cstheme="minorHAnsi"/>
          <w:b/>
          <w:bCs/>
          <w:sz w:val="22"/>
          <w:szCs w:val="22"/>
        </w:rPr>
        <w:tab/>
      </w:r>
    </w:p>
    <w:p w:rsidR="002C10DD" w:rsidRDefault="002C10DD" w:rsidP="002C10DD">
      <w:pPr>
        <w:rPr>
          <w:rFonts w:asciiTheme="minorHAnsi" w:hAnsiTheme="minorHAnsi" w:cstheme="minorHAnsi"/>
          <w:b/>
          <w:bCs/>
          <w:sz w:val="22"/>
          <w:szCs w:val="22"/>
        </w:rPr>
      </w:pPr>
    </w:p>
    <w:p w:rsidR="00E622F8" w:rsidRDefault="00E622F8" w:rsidP="002C10DD">
      <w:pPr>
        <w:rPr>
          <w:rFonts w:asciiTheme="minorHAnsi" w:hAnsiTheme="minorHAnsi" w:cstheme="minorHAnsi"/>
          <w:b/>
          <w:bCs/>
          <w:sz w:val="22"/>
          <w:szCs w:val="22"/>
        </w:rPr>
      </w:pPr>
    </w:p>
    <w:p w:rsidR="00E622F8" w:rsidRPr="002C10DD" w:rsidRDefault="00E622F8" w:rsidP="002C10DD">
      <w:pPr>
        <w:rPr>
          <w:rFonts w:asciiTheme="minorHAnsi" w:hAnsiTheme="minorHAnsi" w:cstheme="minorHAnsi"/>
          <w:b/>
          <w:bCs/>
          <w:sz w:val="22"/>
          <w:szCs w:val="22"/>
        </w:rPr>
      </w:pPr>
    </w:p>
    <w:p w:rsidR="002C10DD" w:rsidRPr="008E0D46" w:rsidRDefault="002C10DD" w:rsidP="002C10DD">
      <w:pPr>
        <w:rPr>
          <w:rFonts w:asciiTheme="minorHAnsi" w:hAnsiTheme="minorHAnsi" w:cstheme="minorHAnsi"/>
          <w:b/>
          <w:bCs/>
          <w:sz w:val="22"/>
          <w:szCs w:val="22"/>
        </w:rPr>
      </w:pPr>
      <w:r w:rsidRPr="008E0D46">
        <w:rPr>
          <w:rFonts w:asciiTheme="minorHAnsi" w:hAnsiTheme="minorHAnsi" w:cstheme="minorHAnsi"/>
          <w:b/>
          <w:bCs/>
          <w:sz w:val="22"/>
          <w:szCs w:val="22"/>
        </w:rPr>
        <w:lastRenderedPageBreak/>
        <w:t>How is it assessed?</w:t>
      </w:r>
    </w:p>
    <w:p w:rsidR="002C10DD" w:rsidRPr="008E0D46" w:rsidRDefault="002C10DD" w:rsidP="002C10DD">
      <w:pPr>
        <w:rPr>
          <w:rFonts w:asciiTheme="minorHAnsi" w:hAnsiTheme="minorHAnsi" w:cstheme="minorHAnsi"/>
          <w:b/>
          <w:bCs/>
          <w:sz w:val="22"/>
          <w:szCs w:val="22"/>
        </w:rPr>
      </w:pPr>
    </w:p>
    <w:p w:rsidR="008E0D46" w:rsidRDefault="00DC4B9C" w:rsidP="002C10DD">
      <w:pPr>
        <w:rPr>
          <w:rFonts w:asciiTheme="minorHAnsi" w:hAnsiTheme="minorHAnsi" w:cstheme="minorHAnsi"/>
          <w:b/>
          <w:bCs/>
          <w:sz w:val="22"/>
          <w:szCs w:val="22"/>
        </w:rPr>
      </w:pPr>
      <w:r w:rsidRPr="003036F0">
        <w:rPr>
          <w:rFonts w:asciiTheme="minorHAnsi" w:hAnsiTheme="minorHAnsi" w:cstheme="minorHAnsi"/>
          <w:b/>
          <w:bCs/>
          <w:sz w:val="22"/>
          <w:szCs w:val="22"/>
        </w:rPr>
        <w:t>Assessment tasks will be varied and cover listening, speaking, reading and writing skills.</w:t>
      </w:r>
    </w:p>
    <w:p w:rsidR="00AB29C1" w:rsidRDefault="00AB29C1" w:rsidP="002C10DD">
      <w:pPr>
        <w:rPr>
          <w:rFonts w:asciiTheme="minorHAnsi" w:hAnsiTheme="minorHAnsi" w:cstheme="minorHAnsi"/>
          <w:b/>
          <w:bCs/>
          <w:sz w:val="22"/>
          <w:szCs w:val="22"/>
        </w:rPr>
      </w:pPr>
      <w:r w:rsidRPr="00AB29C1">
        <w:rPr>
          <w:rFonts w:asciiTheme="minorHAnsi" w:hAnsiTheme="minorHAnsi" w:cstheme="minorHAnsi"/>
          <w:b/>
          <w:bCs/>
          <w:sz w:val="22"/>
          <w:szCs w:val="22"/>
        </w:rPr>
        <w:t>Paper 1: Listening</w:t>
      </w:r>
    </w:p>
    <w:p w:rsidR="00AB29C1" w:rsidRDefault="00AB29C1" w:rsidP="002C10DD">
      <w:pPr>
        <w:rPr>
          <w:rFonts w:asciiTheme="minorHAnsi" w:hAnsiTheme="minorHAnsi" w:cstheme="minorHAnsi"/>
          <w:b/>
          <w:bCs/>
          <w:sz w:val="22"/>
          <w:szCs w:val="22"/>
        </w:rPr>
      </w:pPr>
      <w:r w:rsidRPr="00AB29C1">
        <w:rPr>
          <w:rFonts w:asciiTheme="minorHAnsi" w:hAnsiTheme="minorHAnsi" w:cstheme="minorHAnsi"/>
          <w:b/>
          <w:bCs/>
          <w:sz w:val="22"/>
          <w:szCs w:val="22"/>
        </w:rPr>
        <w:t>45 minutes • 50 m</w:t>
      </w:r>
      <w:r>
        <w:rPr>
          <w:rFonts w:asciiTheme="minorHAnsi" w:hAnsiTheme="minorHAnsi" w:cstheme="minorHAnsi"/>
          <w:b/>
          <w:bCs/>
          <w:sz w:val="22"/>
          <w:szCs w:val="22"/>
        </w:rPr>
        <w:t>arks</w:t>
      </w:r>
      <w:r w:rsidRPr="00AB29C1">
        <w:rPr>
          <w:rFonts w:asciiTheme="minorHAnsi" w:hAnsiTheme="minorHAnsi" w:cstheme="minorHAnsi"/>
          <w:b/>
          <w:bCs/>
          <w:sz w:val="22"/>
          <w:szCs w:val="22"/>
        </w:rPr>
        <w:t xml:space="preserve"> • 25% of GCSE</w:t>
      </w:r>
    </w:p>
    <w:p w:rsidR="00AB29C1" w:rsidRDefault="00AB29C1" w:rsidP="002C10DD">
      <w:pPr>
        <w:rPr>
          <w:rFonts w:asciiTheme="minorHAnsi" w:hAnsiTheme="minorHAnsi" w:cstheme="minorHAnsi"/>
          <w:b/>
          <w:bCs/>
          <w:sz w:val="22"/>
          <w:szCs w:val="22"/>
        </w:rPr>
      </w:pPr>
    </w:p>
    <w:p w:rsidR="00AB29C1" w:rsidRDefault="00AB29C1" w:rsidP="002C10DD">
      <w:pPr>
        <w:rPr>
          <w:rFonts w:asciiTheme="minorHAnsi" w:hAnsiTheme="minorHAnsi" w:cstheme="minorHAnsi"/>
          <w:b/>
          <w:bCs/>
          <w:sz w:val="22"/>
          <w:szCs w:val="22"/>
        </w:rPr>
      </w:pPr>
      <w:r>
        <w:rPr>
          <w:rFonts w:asciiTheme="minorHAnsi" w:hAnsiTheme="minorHAnsi" w:cstheme="minorHAnsi"/>
          <w:b/>
          <w:bCs/>
          <w:sz w:val="22"/>
          <w:szCs w:val="22"/>
        </w:rPr>
        <w:t>Paper 2</w:t>
      </w:r>
      <w:r w:rsidRPr="00AB29C1">
        <w:rPr>
          <w:rFonts w:asciiTheme="minorHAnsi" w:hAnsiTheme="minorHAnsi" w:cstheme="minorHAnsi"/>
          <w:b/>
          <w:bCs/>
          <w:sz w:val="22"/>
          <w:szCs w:val="22"/>
        </w:rPr>
        <w:t xml:space="preserve">: </w:t>
      </w:r>
      <w:r>
        <w:rPr>
          <w:rFonts w:asciiTheme="minorHAnsi" w:hAnsiTheme="minorHAnsi" w:cstheme="minorHAnsi"/>
          <w:b/>
          <w:bCs/>
          <w:sz w:val="22"/>
          <w:szCs w:val="22"/>
        </w:rPr>
        <w:t>Speaking</w:t>
      </w:r>
    </w:p>
    <w:p w:rsidR="00AB29C1" w:rsidRDefault="00AB59B9" w:rsidP="002C10DD">
      <w:pPr>
        <w:rPr>
          <w:rFonts w:asciiTheme="minorHAnsi" w:hAnsiTheme="minorHAnsi" w:cstheme="minorHAnsi"/>
          <w:b/>
          <w:bCs/>
          <w:sz w:val="22"/>
          <w:szCs w:val="22"/>
        </w:rPr>
      </w:pPr>
      <w:r w:rsidRPr="00AB59B9">
        <w:rPr>
          <w:rFonts w:asciiTheme="minorHAnsi" w:hAnsiTheme="minorHAnsi" w:cstheme="minorHAnsi"/>
          <w:b/>
          <w:bCs/>
          <w:sz w:val="22"/>
          <w:szCs w:val="22"/>
        </w:rPr>
        <w:t>10–12 minutes + preparation time • 60 marks • 25% of GCSE</w:t>
      </w:r>
    </w:p>
    <w:p w:rsidR="00AB59B9" w:rsidRDefault="00AB59B9" w:rsidP="002C10DD">
      <w:pPr>
        <w:rPr>
          <w:rFonts w:asciiTheme="minorHAnsi" w:hAnsiTheme="minorHAnsi" w:cstheme="minorHAnsi"/>
          <w:b/>
          <w:bCs/>
          <w:sz w:val="22"/>
          <w:szCs w:val="22"/>
        </w:rPr>
      </w:pPr>
      <w:r w:rsidRPr="00AB59B9">
        <w:rPr>
          <w:rFonts w:asciiTheme="minorHAnsi" w:hAnsiTheme="minorHAnsi" w:cstheme="minorHAnsi"/>
          <w:b/>
          <w:bCs/>
          <w:sz w:val="22"/>
          <w:szCs w:val="22"/>
        </w:rPr>
        <w:t xml:space="preserve">• Role-play – 15 marks (2 minutes) </w:t>
      </w:r>
    </w:p>
    <w:p w:rsidR="00AB59B9" w:rsidRDefault="00AB59B9" w:rsidP="002C10DD">
      <w:pPr>
        <w:rPr>
          <w:rFonts w:asciiTheme="minorHAnsi" w:hAnsiTheme="minorHAnsi" w:cstheme="minorHAnsi"/>
          <w:b/>
          <w:bCs/>
          <w:sz w:val="22"/>
          <w:szCs w:val="22"/>
        </w:rPr>
      </w:pPr>
      <w:r w:rsidRPr="00AB59B9">
        <w:rPr>
          <w:rFonts w:asciiTheme="minorHAnsi" w:hAnsiTheme="minorHAnsi" w:cstheme="minorHAnsi"/>
          <w:b/>
          <w:bCs/>
          <w:sz w:val="22"/>
          <w:szCs w:val="22"/>
        </w:rPr>
        <w:t>• Photo card – 15 marks (3 minutes)</w:t>
      </w:r>
    </w:p>
    <w:p w:rsidR="00AB59B9" w:rsidRDefault="00AB59B9" w:rsidP="002C10DD">
      <w:pPr>
        <w:rPr>
          <w:rFonts w:asciiTheme="minorHAnsi" w:hAnsiTheme="minorHAnsi" w:cstheme="minorHAnsi"/>
          <w:b/>
          <w:bCs/>
          <w:sz w:val="22"/>
          <w:szCs w:val="22"/>
        </w:rPr>
      </w:pPr>
      <w:r w:rsidRPr="00AB59B9">
        <w:rPr>
          <w:rFonts w:asciiTheme="minorHAnsi" w:hAnsiTheme="minorHAnsi" w:cstheme="minorHAnsi"/>
          <w:b/>
          <w:bCs/>
          <w:sz w:val="22"/>
          <w:szCs w:val="22"/>
        </w:rPr>
        <w:t>• General conversation – 30 marks (5–7 minutes)</w:t>
      </w:r>
    </w:p>
    <w:p w:rsidR="00AB59B9" w:rsidRDefault="00AB59B9" w:rsidP="002C10DD">
      <w:pPr>
        <w:rPr>
          <w:rFonts w:asciiTheme="minorHAnsi" w:hAnsiTheme="minorHAnsi" w:cstheme="minorHAnsi"/>
          <w:b/>
          <w:bCs/>
          <w:sz w:val="22"/>
          <w:szCs w:val="22"/>
        </w:rPr>
      </w:pPr>
    </w:p>
    <w:p w:rsidR="00AB59B9" w:rsidRDefault="00AB59B9" w:rsidP="002C10DD">
      <w:pPr>
        <w:rPr>
          <w:rFonts w:asciiTheme="minorHAnsi" w:hAnsiTheme="minorHAnsi" w:cstheme="minorHAnsi"/>
          <w:b/>
          <w:bCs/>
          <w:sz w:val="22"/>
          <w:szCs w:val="22"/>
        </w:rPr>
      </w:pPr>
      <w:r w:rsidRPr="00AB59B9">
        <w:rPr>
          <w:rFonts w:asciiTheme="minorHAnsi" w:hAnsiTheme="minorHAnsi" w:cstheme="minorHAnsi"/>
          <w:b/>
          <w:bCs/>
          <w:sz w:val="22"/>
          <w:szCs w:val="22"/>
        </w:rPr>
        <w:t>Paper 3: Reading</w:t>
      </w:r>
    </w:p>
    <w:p w:rsidR="00AB59B9" w:rsidRDefault="00AB59B9" w:rsidP="002C10DD">
      <w:pPr>
        <w:rPr>
          <w:rFonts w:asciiTheme="minorHAnsi" w:hAnsiTheme="minorHAnsi" w:cstheme="minorHAnsi"/>
          <w:b/>
          <w:bCs/>
          <w:sz w:val="22"/>
          <w:szCs w:val="22"/>
        </w:rPr>
      </w:pPr>
      <w:r w:rsidRPr="00AB59B9">
        <w:rPr>
          <w:rFonts w:asciiTheme="minorHAnsi" w:hAnsiTheme="minorHAnsi" w:cstheme="minorHAnsi"/>
          <w:b/>
          <w:bCs/>
          <w:sz w:val="22"/>
          <w:szCs w:val="22"/>
        </w:rPr>
        <w:t>1 hour • 60 marks • 25% of GCS</w:t>
      </w:r>
      <w:r>
        <w:rPr>
          <w:rFonts w:asciiTheme="minorHAnsi" w:hAnsiTheme="minorHAnsi" w:cstheme="minorHAnsi"/>
          <w:b/>
          <w:bCs/>
          <w:sz w:val="22"/>
          <w:szCs w:val="22"/>
        </w:rPr>
        <w:t>E</w:t>
      </w:r>
    </w:p>
    <w:p w:rsidR="00AB59B9" w:rsidRDefault="00AB59B9" w:rsidP="002C10DD">
      <w:pPr>
        <w:rPr>
          <w:rFonts w:asciiTheme="minorHAnsi" w:hAnsiTheme="minorHAnsi" w:cstheme="minorHAnsi"/>
          <w:b/>
          <w:bCs/>
          <w:sz w:val="22"/>
          <w:szCs w:val="22"/>
        </w:rPr>
      </w:pPr>
    </w:p>
    <w:p w:rsidR="00AB59B9" w:rsidRDefault="00AB59B9" w:rsidP="002C10DD">
      <w:pPr>
        <w:rPr>
          <w:rFonts w:asciiTheme="minorHAnsi" w:hAnsiTheme="minorHAnsi" w:cstheme="minorHAnsi"/>
          <w:b/>
          <w:bCs/>
          <w:sz w:val="22"/>
          <w:szCs w:val="22"/>
        </w:rPr>
      </w:pPr>
      <w:r>
        <w:rPr>
          <w:rFonts w:asciiTheme="minorHAnsi" w:hAnsiTheme="minorHAnsi" w:cstheme="minorHAnsi"/>
          <w:b/>
          <w:bCs/>
          <w:sz w:val="22"/>
          <w:szCs w:val="22"/>
        </w:rPr>
        <w:t>Paper 4: Writing</w:t>
      </w:r>
    </w:p>
    <w:p w:rsidR="00AB59B9" w:rsidRDefault="00AB59B9" w:rsidP="002C10DD">
      <w:pPr>
        <w:rPr>
          <w:rFonts w:asciiTheme="minorHAnsi" w:hAnsiTheme="minorHAnsi" w:cstheme="minorHAnsi"/>
          <w:b/>
          <w:bCs/>
          <w:sz w:val="22"/>
          <w:szCs w:val="22"/>
        </w:rPr>
      </w:pPr>
      <w:r w:rsidRPr="00AB59B9">
        <w:rPr>
          <w:rFonts w:asciiTheme="minorHAnsi" w:hAnsiTheme="minorHAnsi" w:cstheme="minorHAnsi"/>
          <w:b/>
          <w:bCs/>
          <w:sz w:val="22"/>
          <w:szCs w:val="22"/>
        </w:rPr>
        <w:t>1 hour 15 minutes • 60 marks at Higher Tier • 25% of GCSE</w:t>
      </w:r>
    </w:p>
    <w:p w:rsidR="00AB59B9" w:rsidRDefault="00AB59B9" w:rsidP="002C10DD">
      <w:pPr>
        <w:rPr>
          <w:rFonts w:asciiTheme="minorHAnsi" w:hAnsiTheme="minorHAnsi" w:cstheme="minorHAnsi"/>
          <w:b/>
          <w:bCs/>
          <w:sz w:val="22"/>
          <w:szCs w:val="22"/>
        </w:rPr>
      </w:pPr>
      <w:r w:rsidRPr="00AB59B9">
        <w:rPr>
          <w:rFonts w:asciiTheme="minorHAnsi" w:hAnsiTheme="minorHAnsi" w:cstheme="minorHAnsi"/>
          <w:b/>
          <w:bCs/>
          <w:sz w:val="22"/>
          <w:szCs w:val="22"/>
        </w:rPr>
        <w:t xml:space="preserve">• Question 1 – structured writing task </w:t>
      </w:r>
      <w:r>
        <w:rPr>
          <w:rFonts w:asciiTheme="minorHAnsi" w:hAnsiTheme="minorHAnsi" w:cstheme="minorHAnsi"/>
          <w:b/>
          <w:bCs/>
          <w:sz w:val="22"/>
          <w:szCs w:val="22"/>
        </w:rPr>
        <w:t>(</w:t>
      </w:r>
      <w:r w:rsidRPr="00AB59B9">
        <w:rPr>
          <w:rFonts w:asciiTheme="minorHAnsi" w:hAnsiTheme="minorHAnsi" w:cstheme="minorHAnsi"/>
          <w:b/>
          <w:bCs/>
          <w:sz w:val="22"/>
          <w:szCs w:val="22"/>
        </w:rPr>
        <w:t xml:space="preserve">90 words in total) – 16 marks </w:t>
      </w:r>
    </w:p>
    <w:p w:rsidR="00AB59B9" w:rsidRDefault="00AB59B9" w:rsidP="002C10DD">
      <w:pPr>
        <w:rPr>
          <w:rFonts w:asciiTheme="minorHAnsi" w:hAnsiTheme="minorHAnsi" w:cstheme="minorHAnsi"/>
          <w:b/>
          <w:bCs/>
          <w:sz w:val="22"/>
          <w:szCs w:val="22"/>
        </w:rPr>
      </w:pPr>
      <w:r w:rsidRPr="00AB59B9">
        <w:rPr>
          <w:rFonts w:asciiTheme="minorHAnsi" w:hAnsiTheme="minorHAnsi" w:cstheme="minorHAnsi"/>
          <w:b/>
          <w:bCs/>
          <w:sz w:val="22"/>
          <w:szCs w:val="22"/>
        </w:rPr>
        <w:t>• Question 2 – open-ended writing task (150 words in total)</w:t>
      </w:r>
      <w:r>
        <w:rPr>
          <w:rFonts w:asciiTheme="minorHAnsi" w:hAnsiTheme="minorHAnsi" w:cstheme="minorHAnsi"/>
          <w:b/>
          <w:bCs/>
          <w:sz w:val="22"/>
          <w:szCs w:val="22"/>
        </w:rPr>
        <w:t xml:space="preserve"> </w:t>
      </w:r>
      <w:r w:rsidRPr="00AB59B9">
        <w:rPr>
          <w:rFonts w:asciiTheme="minorHAnsi" w:hAnsiTheme="minorHAnsi" w:cstheme="minorHAnsi"/>
          <w:b/>
          <w:bCs/>
          <w:sz w:val="22"/>
          <w:szCs w:val="22"/>
        </w:rPr>
        <w:t xml:space="preserve">– 32 marks </w:t>
      </w:r>
    </w:p>
    <w:p w:rsidR="00AB59B9" w:rsidRPr="003036F0" w:rsidRDefault="00AB59B9" w:rsidP="002C10DD">
      <w:pPr>
        <w:rPr>
          <w:rFonts w:asciiTheme="minorHAnsi" w:hAnsiTheme="minorHAnsi" w:cstheme="minorHAnsi"/>
          <w:b/>
          <w:bCs/>
          <w:sz w:val="22"/>
          <w:szCs w:val="22"/>
        </w:rPr>
      </w:pPr>
      <w:r w:rsidRPr="00AB59B9">
        <w:rPr>
          <w:rFonts w:asciiTheme="minorHAnsi" w:hAnsiTheme="minorHAnsi" w:cstheme="minorHAnsi"/>
          <w:b/>
          <w:bCs/>
          <w:sz w:val="22"/>
          <w:szCs w:val="22"/>
        </w:rPr>
        <w:t>• Question 3 – translation from English into Spanish (minimum 50 words) – 12 mark</w:t>
      </w:r>
    </w:p>
    <w:p w:rsidR="008E0D46" w:rsidRPr="008E0D46" w:rsidRDefault="008E0D46" w:rsidP="002C10DD">
      <w:pPr>
        <w:rPr>
          <w:rFonts w:ascii="Helvetica" w:hAnsi="Helvetica"/>
          <w:b/>
          <w:color w:val="4C4C4B"/>
          <w:sz w:val="20"/>
          <w:szCs w:val="20"/>
          <w:shd w:val="clear" w:color="auto" w:fill="FFFFFF"/>
        </w:rPr>
      </w:pPr>
    </w:p>
    <w:p w:rsidR="008E0D46" w:rsidRPr="008E0D46" w:rsidRDefault="008E0D46" w:rsidP="008E0D46">
      <w:pPr>
        <w:rPr>
          <w:rFonts w:asciiTheme="minorHAnsi" w:eastAsia="Trebuchet MS" w:hAnsiTheme="minorHAnsi" w:cstheme="minorHAnsi"/>
          <w:b/>
          <w:bCs/>
          <w:sz w:val="22"/>
          <w:szCs w:val="22"/>
        </w:rPr>
      </w:pPr>
    </w:p>
    <w:p w:rsidR="0024044C" w:rsidRDefault="0095079B" w:rsidP="0095079B">
      <w:r w:rsidRPr="008E0D46">
        <w:rPr>
          <w:rFonts w:asciiTheme="minorHAnsi" w:hAnsiTheme="minorHAnsi" w:cstheme="minorHAnsi"/>
          <w:b/>
          <w:sz w:val="22"/>
          <w:szCs w:val="22"/>
        </w:rPr>
        <w:t xml:space="preserve">The specification can be found at - </w:t>
      </w:r>
      <w:hyperlink r:id="rId8" w:history="1">
        <w:r w:rsidR="005561AC" w:rsidRPr="00BE7092">
          <w:rPr>
            <w:rStyle w:val="Hyperlink"/>
          </w:rPr>
          <w:t>http://www.aqa.org.uk/subjects/languages/gcse/spanish-8698/specification-at-a-glance</w:t>
        </w:r>
      </w:hyperlink>
    </w:p>
    <w:p w:rsidR="005561AC" w:rsidRDefault="005561AC" w:rsidP="0095079B">
      <w:pPr>
        <w:rPr>
          <w:rFonts w:asciiTheme="minorHAnsi" w:hAnsiTheme="minorHAnsi" w:cstheme="minorHAnsi"/>
          <w:b/>
          <w:sz w:val="22"/>
          <w:szCs w:val="22"/>
        </w:rPr>
      </w:pPr>
    </w:p>
    <w:p w:rsidR="008C77B7" w:rsidRPr="008E0D46" w:rsidRDefault="008C77B7" w:rsidP="0095079B">
      <w:pPr>
        <w:rPr>
          <w:rFonts w:asciiTheme="minorHAnsi" w:hAnsiTheme="minorHAnsi"/>
          <w:b/>
          <w:sz w:val="22"/>
          <w:szCs w:val="22"/>
        </w:rPr>
      </w:pPr>
    </w:p>
    <w:p w:rsidR="0024044C" w:rsidRPr="008C77B7" w:rsidRDefault="0024044C" w:rsidP="008C77B7">
      <w:pPr>
        <w:rPr>
          <w:rFonts w:asciiTheme="minorHAnsi" w:hAnsiTheme="minorHAnsi" w:cs="Tahoma"/>
          <w:sz w:val="22"/>
          <w:szCs w:val="22"/>
        </w:rPr>
      </w:pPr>
    </w:p>
    <w:p w:rsidR="0095079B" w:rsidRPr="00DD49C4" w:rsidRDefault="0095079B" w:rsidP="0095079B">
      <w:pPr>
        <w:rPr>
          <w:rFonts w:asciiTheme="minorHAnsi" w:hAnsiTheme="minorHAnsi"/>
          <w:sz w:val="22"/>
          <w:szCs w:val="22"/>
        </w:rPr>
      </w:pPr>
    </w:p>
    <w:p w:rsidR="0095079B" w:rsidRDefault="0095079B" w:rsidP="0095079B">
      <w:pPr>
        <w:rPr>
          <w:rFonts w:asciiTheme="minorHAnsi" w:hAnsiTheme="minorHAnsi"/>
          <w:sz w:val="22"/>
          <w:szCs w:val="22"/>
        </w:rPr>
      </w:pPr>
    </w:p>
    <w:p w:rsidR="00DF478B" w:rsidRDefault="00DF478B">
      <w:pPr>
        <w:spacing w:after="200" w:line="276" w:lineRule="auto"/>
        <w:rPr>
          <w:rFonts w:asciiTheme="minorHAnsi" w:hAnsiTheme="minorHAnsi"/>
          <w:sz w:val="22"/>
          <w:szCs w:val="22"/>
        </w:rPr>
      </w:pPr>
      <w:r>
        <w:rPr>
          <w:rFonts w:asciiTheme="minorHAnsi" w:hAnsiTheme="minorHAnsi"/>
          <w:sz w:val="22"/>
          <w:szCs w:val="22"/>
        </w:rPr>
        <w:br w:type="page"/>
      </w:r>
    </w:p>
    <w:p w:rsidR="0095079B" w:rsidRPr="00DD49C4" w:rsidRDefault="0095079B" w:rsidP="0095079B">
      <w:pPr>
        <w:rPr>
          <w:rFonts w:asciiTheme="minorHAnsi" w:eastAsia="Trebuchet MS" w:hAnsiTheme="minorHAnsi" w:cstheme="minorHAnsi"/>
          <w:b/>
          <w:bCs/>
          <w:sz w:val="22"/>
          <w:szCs w:val="22"/>
          <w:u w:val="single"/>
        </w:rPr>
      </w:pPr>
    </w:p>
    <w:tbl>
      <w:tblPr>
        <w:tblW w:w="0" w:type="auto"/>
        <w:tblLook w:val="0000" w:firstRow="0" w:lastRow="0" w:firstColumn="0" w:lastColumn="0" w:noHBand="0" w:noVBand="0"/>
      </w:tblPr>
      <w:tblGrid>
        <w:gridCol w:w="1188"/>
        <w:gridCol w:w="4079"/>
        <w:gridCol w:w="4200"/>
        <w:gridCol w:w="4706"/>
      </w:tblGrid>
      <w:tr w:rsidR="0095079B" w:rsidRPr="00DD49C4" w:rsidTr="005561AC">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079B" w:rsidRPr="00DD49C4" w:rsidRDefault="0095079B" w:rsidP="005561AC">
            <w:pPr>
              <w:jc w:val="center"/>
              <w:rPr>
                <w:rFonts w:asciiTheme="minorHAnsi" w:hAnsiTheme="minorHAnsi" w:cstheme="minorHAnsi"/>
                <w:sz w:val="22"/>
                <w:szCs w:val="22"/>
              </w:rPr>
            </w:pPr>
          </w:p>
        </w:tc>
        <w:tc>
          <w:tcPr>
            <w:tcW w:w="4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079B" w:rsidRPr="00DD49C4" w:rsidRDefault="0095079B" w:rsidP="005561AC">
            <w:pPr>
              <w:jc w:val="center"/>
              <w:rPr>
                <w:rFonts w:asciiTheme="minorHAnsi" w:hAnsiTheme="minorHAnsi" w:cstheme="minorHAnsi"/>
                <w:sz w:val="22"/>
                <w:szCs w:val="22"/>
              </w:rPr>
            </w:pPr>
            <w:r w:rsidRPr="00DD49C4">
              <w:rPr>
                <w:rFonts w:asciiTheme="minorHAnsi" w:eastAsia="Trebuchet MS" w:hAnsiTheme="minorHAnsi" w:cstheme="minorHAnsi"/>
                <w:b/>
                <w:bCs/>
                <w:sz w:val="22"/>
                <w:szCs w:val="22"/>
              </w:rPr>
              <w:t>Autumn Term 13 WEEKS</w:t>
            </w:r>
          </w:p>
        </w:tc>
        <w:tc>
          <w:tcPr>
            <w:tcW w:w="4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079B" w:rsidRPr="00DD49C4" w:rsidRDefault="0095079B" w:rsidP="005561AC">
            <w:pPr>
              <w:jc w:val="center"/>
              <w:rPr>
                <w:rFonts w:asciiTheme="minorHAnsi" w:hAnsiTheme="minorHAnsi" w:cstheme="minorHAnsi"/>
                <w:sz w:val="22"/>
                <w:szCs w:val="22"/>
              </w:rPr>
            </w:pPr>
            <w:r w:rsidRPr="00DD49C4">
              <w:rPr>
                <w:rFonts w:asciiTheme="minorHAnsi" w:eastAsia="Trebuchet MS" w:hAnsiTheme="minorHAnsi" w:cstheme="minorHAnsi"/>
                <w:b/>
                <w:bCs/>
                <w:sz w:val="22"/>
                <w:szCs w:val="22"/>
              </w:rPr>
              <w:t>Spring Term 10 WEEKS</w:t>
            </w:r>
          </w:p>
        </w:tc>
        <w:tc>
          <w:tcPr>
            <w:tcW w:w="4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079B" w:rsidRPr="00DD49C4" w:rsidRDefault="0095079B" w:rsidP="00C616D7">
            <w:pPr>
              <w:jc w:val="center"/>
              <w:rPr>
                <w:rFonts w:asciiTheme="minorHAnsi" w:hAnsiTheme="minorHAnsi" w:cstheme="minorHAnsi"/>
                <w:sz w:val="22"/>
                <w:szCs w:val="22"/>
              </w:rPr>
            </w:pPr>
            <w:r w:rsidRPr="00DD49C4">
              <w:rPr>
                <w:rFonts w:asciiTheme="minorHAnsi" w:eastAsia="Trebuchet MS" w:hAnsiTheme="minorHAnsi" w:cstheme="minorHAnsi"/>
                <w:b/>
                <w:bCs/>
                <w:sz w:val="22"/>
                <w:szCs w:val="22"/>
              </w:rPr>
              <w:t>Summer Term 12 WEEKS</w:t>
            </w:r>
            <w:r w:rsidR="003D7C9C">
              <w:rPr>
                <w:rFonts w:asciiTheme="minorHAnsi" w:eastAsia="Trebuchet MS" w:hAnsiTheme="minorHAnsi" w:cstheme="minorHAnsi"/>
                <w:b/>
                <w:bCs/>
                <w:sz w:val="22"/>
                <w:szCs w:val="22"/>
              </w:rPr>
              <w:t xml:space="preserve"> (including</w:t>
            </w:r>
            <w:r w:rsidR="00C616D7">
              <w:rPr>
                <w:rFonts w:asciiTheme="minorHAnsi" w:eastAsia="Trebuchet MS" w:hAnsiTheme="minorHAnsi" w:cstheme="minorHAnsi"/>
                <w:b/>
                <w:bCs/>
                <w:sz w:val="22"/>
                <w:szCs w:val="22"/>
              </w:rPr>
              <w:t xml:space="preserve"> the examination period)</w:t>
            </w:r>
          </w:p>
        </w:tc>
      </w:tr>
      <w:tr w:rsidR="0095079B" w:rsidRPr="00DD49C4" w:rsidTr="005561AC">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079B" w:rsidRPr="00DD49C4" w:rsidRDefault="00AB59B9" w:rsidP="005561AC">
            <w:pPr>
              <w:jc w:val="center"/>
              <w:rPr>
                <w:rFonts w:asciiTheme="minorHAnsi" w:hAnsiTheme="minorHAnsi" w:cstheme="minorHAnsi"/>
                <w:sz w:val="22"/>
                <w:szCs w:val="22"/>
              </w:rPr>
            </w:pPr>
            <w:r>
              <w:rPr>
                <w:rFonts w:asciiTheme="minorHAnsi" w:eastAsia="Trebuchet MS" w:hAnsiTheme="minorHAnsi" w:cstheme="minorHAnsi"/>
                <w:b/>
                <w:bCs/>
                <w:sz w:val="22"/>
                <w:szCs w:val="22"/>
              </w:rPr>
              <w:t>Year 10</w:t>
            </w:r>
          </w:p>
          <w:p w:rsidR="0095079B" w:rsidRPr="00DD49C4" w:rsidRDefault="0095079B" w:rsidP="005561AC">
            <w:pPr>
              <w:jc w:val="center"/>
              <w:rPr>
                <w:rFonts w:asciiTheme="minorHAnsi" w:eastAsia="Trebuchet MS" w:hAnsiTheme="minorHAnsi" w:cstheme="minorHAnsi"/>
                <w:b/>
                <w:bCs/>
                <w:sz w:val="22"/>
                <w:szCs w:val="22"/>
              </w:rPr>
            </w:pPr>
          </w:p>
          <w:p w:rsidR="0095079B" w:rsidRPr="00DD49C4" w:rsidRDefault="00E622F8" w:rsidP="005561AC">
            <w:pPr>
              <w:jc w:val="center"/>
              <w:rPr>
                <w:rFonts w:asciiTheme="minorHAnsi" w:eastAsia="Trebuchet MS" w:hAnsiTheme="minorHAnsi" w:cstheme="minorHAnsi"/>
                <w:b/>
                <w:bCs/>
                <w:sz w:val="22"/>
                <w:szCs w:val="22"/>
              </w:rPr>
            </w:pPr>
            <w:r>
              <w:rPr>
                <w:rFonts w:asciiTheme="minorHAnsi" w:eastAsia="Trebuchet MS" w:hAnsiTheme="minorHAnsi" w:cstheme="minorHAnsi"/>
                <w:b/>
                <w:bCs/>
                <w:sz w:val="22"/>
                <w:szCs w:val="22"/>
              </w:rPr>
              <w:t>5</w:t>
            </w:r>
            <w:r w:rsidR="0095079B" w:rsidRPr="00DD49C4">
              <w:rPr>
                <w:rFonts w:asciiTheme="minorHAnsi" w:eastAsia="Trebuchet MS" w:hAnsiTheme="minorHAnsi" w:cstheme="minorHAnsi"/>
                <w:b/>
                <w:bCs/>
                <w:sz w:val="22"/>
                <w:szCs w:val="22"/>
              </w:rPr>
              <w:t xml:space="preserve"> hour</w:t>
            </w:r>
            <w:r w:rsidR="0095079B">
              <w:rPr>
                <w:rFonts w:asciiTheme="minorHAnsi" w:eastAsia="Trebuchet MS" w:hAnsiTheme="minorHAnsi" w:cstheme="minorHAnsi"/>
                <w:b/>
                <w:bCs/>
                <w:sz w:val="22"/>
                <w:szCs w:val="22"/>
              </w:rPr>
              <w:t>s</w:t>
            </w:r>
            <w:r w:rsidR="0095079B" w:rsidRPr="00DD49C4">
              <w:rPr>
                <w:rFonts w:asciiTheme="minorHAnsi" w:eastAsia="Trebuchet MS" w:hAnsiTheme="minorHAnsi" w:cstheme="minorHAnsi"/>
                <w:b/>
                <w:bCs/>
                <w:sz w:val="22"/>
                <w:szCs w:val="22"/>
              </w:rPr>
              <w:t xml:space="preserve"> per </w:t>
            </w:r>
            <w:r>
              <w:rPr>
                <w:rFonts w:asciiTheme="minorHAnsi" w:eastAsia="Trebuchet MS" w:hAnsiTheme="minorHAnsi" w:cstheme="minorHAnsi"/>
                <w:b/>
                <w:bCs/>
                <w:sz w:val="22"/>
                <w:szCs w:val="22"/>
              </w:rPr>
              <w:t>fortnight</w:t>
            </w:r>
          </w:p>
          <w:p w:rsidR="0095079B" w:rsidRPr="00DD49C4" w:rsidRDefault="0095079B" w:rsidP="005561AC">
            <w:pPr>
              <w:jc w:val="center"/>
              <w:rPr>
                <w:rFonts w:asciiTheme="minorHAnsi" w:eastAsia="Trebuchet MS" w:hAnsiTheme="minorHAnsi" w:cstheme="minorHAnsi"/>
                <w:b/>
                <w:bCs/>
                <w:sz w:val="22"/>
                <w:szCs w:val="22"/>
              </w:rPr>
            </w:pPr>
          </w:p>
          <w:p w:rsidR="0095079B" w:rsidRPr="00DD49C4" w:rsidRDefault="0095079B" w:rsidP="005561AC">
            <w:pPr>
              <w:jc w:val="center"/>
              <w:rPr>
                <w:rFonts w:asciiTheme="minorHAnsi" w:eastAsia="Trebuchet MS" w:hAnsiTheme="minorHAnsi" w:cstheme="minorHAnsi"/>
                <w:b/>
                <w:bCs/>
                <w:sz w:val="22"/>
                <w:szCs w:val="22"/>
              </w:rPr>
            </w:pPr>
          </w:p>
        </w:tc>
        <w:tc>
          <w:tcPr>
            <w:tcW w:w="4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16D7" w:rsidRPr="00A10234" w:rsidRDefault="003D7C9C" w:rsidP="00C616D7">
            <w:pPr>
              <w:spacing w:line="276" w:lineRule="auto"/>
              <w:rPr>
                <w:rFonts w:asciiTheme="minorHAnsi" w:eastAsia="Trebuchet MS" w:hAnsiTheme="minorHAnsi" w:cstheme="minorHAnsi"/>
                <w:b/>
                <w:sz w:val="22"/>
                <w:szCs w:val="22"/>
                <w:lang w:val="en-US"/>
              </w:rPr>
            </w:pPr>
            <w:r w:rsidRPr="00A10234">
              <w:rPr>
                <w:rFonts w:asciiTheme="minorHAnsi" w:eastAsia="Trebuchet MS" w:hAnsiTheme="minorHAnsi" w:cstheme="minorHAnsi"/>
                <w:b/>
                <w:sz w:val="22"/>
                <w:szCs w:val="22"/>
                <w:lang w:val="en-US"/>
              </w:rPr>
              <w:t>Unit 1</w:t>
            </w:r>
            <w:r w:rsidR="00E622F8" w:rsidRPr="00A10234">
              <w:rPr>
                <w:rFonts w:asciiTheme="minorHAnsi" w:eastAsia="Trebuchet MS" w:hAnsiTheme="minorHAnsi" w:cstheme="minorHAnsi"/>
                <w:b/>
                <w:sz w:val="22"/>
                <w:szCs w:val="22"/>
                <w:lang w:val="en-US"/>
              </w:rPr>
              <w:t>:</w:t>
            </w:r>
            <w:r w:rsidR="00E622F8">
              <w:rPr>
                <w:rFonts w:asciiTheme="minorHAnsi" w:eastAsia="Trebuchet MS" w:hAnsiTheme="minorHAnsi" w:cstheme="minorHAnsi"/>
                <w:b/>
                <w:sz w:val="22"/>
                <w:szCs w:val="22"/>
                <w:lang w:val="en-US"/>
              </w:rPr>
              <w:t xml:space="preserve"> </w:t>
            </w:r>
            <w:r w:rsidR="00E622F8" w:rsidRPr="00A10234">
              <w:rPr>
                <w:rFonts w:asciiTheme="minorHAnsi" w:eastAsia="Trebuchet MS" w:hAnsiTheme="minorHAnsi" w:cstheme="minorHAnsi"/>
                <w:b/>
                <w:sz w:val="22"/>
                <w:szCs w:val="22"/>
                <w:lang w:val="en-US"/>
              </w:rPr>
              <w:t>! Desconectate</w:t>
            </w:r>
            <w:r w:rsidR="00E622F8" w:rsidRPr="00E622F8">
              <w:rPr>
                <w:rFonts w:asciiTheme="minorHAnsi" w:eastAsia="Trebuchet MS" w:hAnsiTheme="minorHAnsi" w:cstheme="minorHAnsi"/>
                <w:b/>
                <w:sz w:val="22"/>
                <w:szCs w:val="22"/>
                <w:lang w:val="en-US"/>
              </w:rPr>
              <w:t>!</w:t>
            </w:r>
          </w:p>
          <w:p w:rsidR="00E622F8" w:rsidRPr="002349B4" w:rsidRDefault="00E622F8" w:rsidP="00E622F8">
            <w:pPr>
              <w:pStyle w:val="Tabletext"/>
              <w:numPr>
                <w:ilvl w:val="0"/>
                <w:numId w:val="6"/>
              </w:numPr>
              <w:spacing w:before="0" w:after="0"/>
              <w:rPr>
                <w:rFonts w:ascii="Calibri" w:hAnsi="Calibri"/>
                <w:sz w:val="22"/>
                <w:szCs w:val="22"/>
              </w:rPr>
            </w:pPr>
            <w:r w:rsidRPr="002349B4">
              <w:rPr>
                <w:rFonts w:ascii="Calibri" w:hAnsi="Calibri"/>
                <w:sz w:val="22"/>
                <w:szCs w:val="22"/>
              </w:rPr>
              <w:t>Discussing holiday activities and weather</w:t>
            </w:r>
          </w:p>
          <w:p w:rsidR="00E622F8" w:rsidRPr="002349B4" w:rsidRDefault="00E622F8" w:rsidP="00E622F8">
            <w:pPr>
              <w:pStyle w:val="Tabletextbullets"/>
              <w:numPr>
                <w:ilvl w:val="0"/>
                <w:numId w:val="6"/>
              </w:numPr>
              <w:spacing w:before="0" w:after="0"/>
              <w:rPr>
                <w:rFonts w:ascii="Calibri" w:hAnsi="Calibri"/>
                <w:sz w:val="22"/>
                <w:szCs w:val="22"/>
              </w:rPr>
            </w:pPr>
            <w:r w:rsidRPr="002349B4">
              <w:rPr>
                <w:rFonts w:ascii="Calibri" w:hAnsi="Calibri"/>
                <w:sz w:val="22"/>
                <w:szCs w:val="22"/>
              </w:rPr>
              <w:t>Talking about holiday preferences</w:t>
            </w:r>
          </w:p>
          <w:p w:rsidR="00E622F8" w:rsidRPr="002349B4" w:rsidRDefault="00E622F8" w:rsidP="00E622F8">
            <w:pPr>
              <w:numPr>
                <w:ilvl w:val="0"/>
                <w:numId w:val="6"/>
              </w:numPr>
              <w:rPr>
                <w:rFonts w:ascii="Calibri" w:hAnsi="Calibri"/>
                <w:sz w:val="22"/>
                <w:szCs w:val="22"/>
              </w:rPr>
            </w:pPr>
            <w:r w:rsidRPr="002349B4">
              <w:rPr>
                <w:rFonts w:ascii="Calibri" w:hAnsi="Calibri"/>
                <w:sz w:val="22"/>
                <w:szCs w:val="22"/>
              </w:rPr>
              <w:t>Using verbs of opinion to refer to different people</w:t>
            </w:r>
          </w:p>
          <w:p w:rsidR="00E622F8" w:rsidRPr="002349B4" w:rsidRDefault="00E622F8" w:rsidP="00E622F8">
            <w:pPr>
              <w:pStyle w:val="Tabletextbullets"/>
              <w:numPr>
                <w:ilvl w:val="0"/>
                <w:numId w:val="6"/>
              </w:numPr>
              <w:rPr>
                <w:rFonts w:ascii="Calibri" w:hAnsi="Calibri"/>
                <w:sz w:val="22"/>
                <w:szCs w:val="22"/>
              </w:rPr>
            </w:pPr>
            <w:r w:rsidRPr="002349B4">
              <w:rPr>
                <w:rFonts w:ascii="Calibri" w:hAnsi="Calibri"/>
                <w:sz w:val="22"/>
                <w:szCs w:val="22"/>
              </w:rPr>
              <w:t>Describing a trip to Barcelona</w:t>
            </w:r>
          </w:p>
          <w:p w:rsidR="00E622F8" w:rsidRPr="002349B4" w:rsidRDefault="00E622F8" w:rsidP="00E622F8">
            <w:pPr>
              <w:numPr>
                <w:ilvl w:val="0"/>
                <w:numId w:val="6"/>
              </w:numPr>
              <w:rPr>
                <w:rFonts w:ascii="Calibri" w:hAnsi="Calibri"/>
                <w:sz w:val="22"/>
                <w:szCs w:val="22"/>
              </w:rPr>
            </w:pPr>
            <w:r w:rsidRPr="002349B4">
              <w:rPr>
                <w:rFonts w:ascii="Calibri" w:hAnsi="Calibri"/>
                <w:sz w:val="22"/>
                <w:szCs w:val="22"/>
              </w:rPr>
              <w:t>Giving opinions in the past</w:t>
            </w:r>
          </w:p>
          <w:p w:rsidR="00E622F8" w:rsidRPr="002349B4" w:rsidRDefault="00E622F8" w:rsidP="00E622F8">
            <w:pPr>
              <w:pStyle w:val="Tabletext"/>
              <w:numPr>
                <w:ilvl w:val="0"/>
                <w:numId w:val="6"/>
              </w:numPr>
              <w:spacing w:before="0" w:after="0"/>
              <w:rPr>
                <w:rFonts w:ascii="Calibri" w:hAnsi="Calibri"/>
                <w:sz w:val="22"/>
                <w:szCs w:val="22"/>
              </w:rPr>
            </w:pPr>
            <w:r w:rsidRPr="002349B4">
              <w:rPr>
                <w:rFonts w:ascii="Calibri" w:hAnsi="Calibri"/>
                <w:sz w:val="22"/>
                <w:szCs w:val="22"/>
              </w:rPr>
              <w:t>Booking accommodation and dealing with problems</w:t>
            </w:r>
          </w:p>
          <w:p w:rsidR="00E622F8" w:rsidRPr="002349B4" w:rsidRDefault="00E622F8" w:rsidP="00E622F8">
            <w:pPr>
              <w:numPr>
                <w:ilvl w:val="0"/>
                <w:numId w:val="6"/>
              </w:numPr>
              <w:rPr>
                <w:rFonts w:ascii="Calibri" w:hAnsi="Calibri"/>
                <w:sz w:val="22"/>
                <w:szCs w:val="22"/>
              </w:rPr>
            </w:pPr>
            <w:r w:rsidRPr="002349B4">
              <w:rPr>
                <w:rFonts w:ascii="Calibri" w:hAnsi="Calibri"/>
                <w:sz w:val="22"/>
                <w:szCs w:val="22"/>
              </w:rPr>
              <w:t>Understanding higher numbers</w:t>
            </w:r>
          </w:p>
          <w:p w:rsidR="00E622F8" w:rsidRPr="002349B4" w:rsidRDefault="00E622F8" w:rsidP="00E622F8">
            <w:pPr>
              <w:pStyle w:val="Tabletext"/>
              <w:numPr>
                <w:ilvl w:val="0"/>
                <w:numId w:val="6"/>
              </w:numPr>
              <w:spacing w:before="0" w:after="0"/>
              <w:rPr>
                <w:rFonts w:ascii="Calibri" w:hAnsi="Calibri"/>
                <w:sz w:val="22"/>
                <w:szCs w:val="22"/>
              </w:rPr>
            </w:pPr>
            <w:r w:rsidRPr="002349B4">
              <w:rPr>
                <w:rFonts w:ascii="Calibri" w:hAnsi="Calibri"/>
                <w:sz w:val="22"/>
                <w:szCs w:val="22"/>
              </w:rPr>
              <w:t>Giving an account of a holiday in the past</w:t>
            </w:r>
          </w:p>
          <w:p w:rsidR="003D7C9C" w:rsidRPr="00E622F8" w:rsidRDefault="003D7C9C" w:rsidP="003D7C9C">
            <w:pPr>
              <w:spacing w:line="276" w:lineRule="auto"/>
              <w:rPr>
                <w:rFonts w:asciiTheme="minorHAnsi" w:eastAsia="Trebuchet MS" w:hAnsiTheme="minorHAnsi" w:cstheme="minorHAnsi"/>
                <w:b/>
                <w:sz w:val="22"/>
                <w:szCs w:val="22"/>
                <w:lang w:val="es-ES_tradnl"/>
              </w:rPr>
            </w:pPr>
            <w:r>
              <w:rPr>
                <w:rFonts w:asciiTheme="minorHAnsi" w:eastAsia="Trebuchet MS" w:hAnsiTheme="minorHAnsi" w:cstheme="minorHAnsi"/>
                <w:b/>
                <w:sz w:val="22"/>
                <w:szCs w:val="22"/>
                <w:lang w:val="es-ES_tradnl"/>
              </w:rPr>
              <w:t xml:space="preserve">Unit 2: </w:t>
            </w:r>
            <w:r w:rsidR="00E622F8" w:rsidRPr="00E622F8">
              <w:rPr>
                <w:rFonts w:asciiTheme="minorHAnsi" w:eastAsia="Trebuchet MS" w:hAnsiTheme="minorHAnsi" w:cstheme="minorHAnsi"/>
                <w:b/>
                <w:sz w:val="22"/>
                <w:szCs w:val="22"/>
                <w:lang w:val="es-ES_tradnl"/>
              </w:rPr>
              <w:t>Mi vida en el Insti</w:t>
            </w:r>
          </w:p>
          <w:p w:rsidR="00E622F8" w:rsidRPr="00E641CA" w:rsidRDefault="00E622F8" w:rsidP="00E622F8">
            <w:pPr>
              <w:numPr>
                <w:ilvl w:val="0"/>
                <w:numId w:val="7"/>
              </w:numPr>
              <w:spacing w:line="240" w:lineRule="atLeast"/>
              <w:rPr>
                <w:rFonts w:ascii="Verdana" w:hAnsi="Verdana" w:cs="Arial"/>
                <w:sz w:val="20"/>
              </w:rPr>
            </w:pPr>
            <w:r w:rsidRPr="00E641CA">
              <w:rPr>
                <w:rFonts w:ascii="Verdana" w:hAnsi="Verdana" w:cs="Arial"/>
                <w:sz w:val="20"/>
              </w:rPr>
              <w:t>Giving opinions about school subjects</w:t>
            </w:r>
          </w:p>
          <w:p w:rsidR="00E622F8" w:rsidRDefault="00E622F8" w:rsidP="00E622F8">
            <w:pPr>
              <w:numPr>
                <w:ilvl w:val="0"/>
                <w:numId w:val="7"/>
              </w:numPr>
              <w:rPr>
                <w:rFonts w:ascii="Verdana" w:eastAsia="MS ??" w:hAnsi="Verdana"/>
                <w:sz w:val="20"/>
              </w:rPr>
            </w:pPr>
            <w:r w:rsidRPr="00E641CA">
              <w:rPr>
                <w:rFonts w:ascii="Verdana" w:eastAsia="MS ??" w:hAnsi="Verdana"/>
                <w:sz w:val="20"/>
              </w:rPr>
              <w:t>Comparing subjects and teachers</w:t>
            </w:r>
          </w:p>
          <w:p w:rsidR="00E622F8" w:rsidRPr="00E641CA" w:rsidRDefault="00E622F8" w:rsidP="00E622F8">
            <w:pPr>
              <w:numPr>
                <w:ilvl w:val="0"/>
                <w:numId w:val="7"/>
              </w:numPr>
              <w:contextualSpacing/>
              <w:rPr>
                <w:rFonts w:ascii="Verdana" w:hAnsi="Verdana" w:cs="Verdana"/>
                <w:sz w:val="20"/>
              </w:rPr>
            </w:pPr>
            <w:r w:rsidRPr="00E641CA">
              <w:rPr>
                <w:rFonts w:ascii="Verdana" w:hAnsi="Verdana" w:cs="Arial"/>
                <w:sz w:val="20"/>
              </w:rPr>
              <w:t xml:space="preserve">Describing school uniform and the </w:t>
            </w:r>
            <w:r w:rsidRPr="00E641CA">
              <w:rPr>
                <w:rFonts w:ascii="Verdana" w:hAnsi="Verdana" w:cs="Verdana"/>
                <w:sz w:val="20"/>
              </w:rPr>
              <w:t>school day</w:t>
            </w:r>
          </w:p>
          <w:p w:rsidR="00E622F8" w:rsidRPr="00E641CA" w:rsidRDefault="00E622F8" w:rsidP="00E622F8">
            <w:pPr>
              <w:numPr>
                <w:ilvl w:val="0"/>
                <w:numId w:val="7"/>
              </w:numPr>
              <w:spacing w:line="240" w:lineRule="atLeast"/>
              <w:rPr>
                <w:rFonts w:ascii="Verdana" w:hAnsi="Verdana" w:cs="Arial"/>
                <w:sz w:val="20"/>
              </w:rPr>
            </w:pPr>
            <w:r w:rsidRPr="00E641CA">
              <w:rPr>
                <w:rFonts w:ascii="Verdana" w:hAnsi="Verdana" w:cs="Arial"/>
                <w:sz w:val="20"/>
              </w:rPr>
              <w:t>Describing your school</w:t>
            </w:r>
          </w:p>
          <w:p w:rsidR="00E622F8" w:rsidRDefault="00E622F8" w:rsidP="00E622F8">
            <w:pPr>
              <w:numPr>
                <w:ilvl w:val="0"/>
                <w:numId w:val="7"/>
              </w:numPr>
              <w:rPr>
                <w:rFonts w:ascii="Verdana" w:eastAsia="MS ??" w:hAnsi="Verdana"/>
                <w:sz w:val="20"/>
              </w:rPr>
            </w:pPr>
            <w:r w:rsidRPr="00E641CA">
              <w:rPr>
                <w:rFonts w:ascii="Verdana" w:eastAsia="MS ??" w:hAnsi="Verdana"/>
                <w:sz w:val="20"/>
              </w:rPr>
              <w:t>Distinguishing between the present and the imperfect</w:t>
            </w:r>
          </w:p>
          <w:p w:rsidR="00E622F8" w:rsidRPr="00E641CA" w:rsidRDefault="00E622F8" w:rsidP="00E622F8">
            <w:pPr>
              <w:numPr>
                <w:ilvl w:val="0"/>
                <w:numId w:val="7"/>
              </w:numPr>
              <w:spacing w:line="240" w:lineRule="atLeast"/>
              <w:rPr>
                <w:rFonts w:ascii="Verdana" w:hAnsi="Verdana" w:cs="Arial"/>
                <w:sz w:val="20"/>
              </w:rPr>
            </w:pPr>
            <w:r w:rsidRPr="00E641CA">
              <w:rPr>
                <w:rFonts w:ascii="Verdana" w:hAnsi="Verdana" w:cs="Arial"/>
                <w:sz w:val="20"/>
              </w:rPr>
              <w:t>Talking about school rules and problems</w:t>
            </w:r>
          </w:p>
          <w:p w:rsidR="00E622F8" w:rsidRPr="00E641CA" w:rsidRDefault="00E622F8" w:rsidP="00E622F8">
            <w:pPr>
              <w:numPr>
                <w:ilvl w:val="0"/>
                <w:numId w:val="7"/>
              </w:numPr>
              <w:spacing w:line="240" w:lineRule="atLeast"/>
              <w:rPr>
                <w:rFonts w:ascii="Verdana" w:hAnsi="Verdana" w:cs="Arial"/>
                <w:sz w:val="20"/>
              </w:rPr>
            </w:pPr>
            <w:r w:rsidRPr="00E641CA">
              <w:rPr>
                <w:rFonts w:ascii="Verdana" w:hAnsi="Verdana" w:cs="Arial"/>
                <w:sz w:val="20"/>
              </w:rPr>
              <w:t>Talking about plans for a school exchange</w:t>
            </w:r>
          </w:p>
          <w:p w:rsidR="00E622F8" w:rsidRDefault="00E622F8" w:rsidP="00E622F8">
            <w:pPr>
              <w:numPr>
                <w:ilvl w:val="0"/>
                <w:numId w:val="7"/>
              </w:numPr>
              <w:rPr>
                <w:rFonts w:ascii="Verdana" w:eastAsia="MS ??" w:hAnsi="Verdana" w:cs="Arial"/>
                <w:sz w:val="20"/>
              </w:rPr>
            </w:pPr>
            <w:r w:rsidRPr="00E641CA">
              <w:rPr>
                <w:rFonts w:ascii="Verdana" w:eastAsia="MS ??" w:hAnsi="Verdana" w:cs="Arial"/>
                <w:sz w:val="20"/>
              </w:rPr>
              <w:t>Asking and answering questions</w:t>
            </w:r>
          </w:p>
          <w:p w:rsidR="00E622F8" w:rsidRPr="00E641CA" w:rsidRDefault="00E622F8" w:rsidP="00E622F8">
            <w:pPr>
              <w:numPr>
                <w:ilvl w:val="0"/>
                <w:numId w:val="7"/>
              </w:numPr>
              <w:spacing w:line="240" w:lineRule="atLeast"/>
              <w:rPr>
                <w:rFonts w:ascii="Verdana" w:hAnsi="Verdana" w:cs="Arial"/>
                <w:sz w:val="20"/>
              </w:rPr>
            </w:pPr>
            <w:r w:rsidRPr="00E641CA">
              <w:rPr>
                <w:rFonts w:ascii="Verdana" w:hAnsi="Verdana" w:cs="Arial"/>
                <w:sz w:val="20"/>
              </w:rPr>
              <w:t>Talking about activities and achievements</w:t>
            </w:r>
          </w:p>
          <w:p w:rsidR="003D7C9C" w:rsidRPr="003D7C9C" w:rsidRDefault="003D7C9C" w:rsidP="00C616D7">
            <w:pPr>
              <w:spacing w:line="276" w:lineRule="auto"/>
              <w:rPr>
                <w:rFonts w:asciiTheme="minorHAnsi" w:eastAsia="Trebuchet MS" w:hAnsiTheme="minorHAnsi" w:cstheme="minorHAnsi"/>
                <w:b/>
                <w:sz w:val="22"/>
                <w:szCs w:val="22"/>
                <w:lang w:val="en-US"/>
              </w:rPr>
            </w:pPr>
          </w:p>
        </w:tc>
        <w:tc>
          <w:tcPr>
            <w:tcW w:w="4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D7C9C" w:rsidRDefault="003D7C9C" w:rsidP="003D7C9C">
            <w:pPr>
              <w:spacing w:line="276" w:lineRule="auto"/>
              <w:rPr>
                <w:rFonts w:asciiTheme="minorHAnsi" w:eastAsia="Trebuchet MS" w:hAnsiTheme="minorHAnsi" w:cstheme="minorHAnsi"/>
                <w:b/>
                <w:sz w:val="22"/>
                <w:szCs w:val="22"/>
                <w:lang w:val="es-ES_tradnl"/>
              </w:rPr>
            </w:pPr>
            <w:r>
              <w:rPr>
                <w:rFonts w:asciiTheme="minorHAnsi" w:eastAsia="Trebuchet MS" w:hAnsiTheme="minorHAnsi" w:cstheme="minorHAnsi"/>
                <w:b/>
                <w:sz w:val="22"/>
                <w:szCs w:val="22"/>
                <w:lang w:val="es-ES_tradnl"/>
              </w:rPr>
              <w:t>Unit 3: Mi</w:t>
            </w:r>
            <w:r w:rsidR="00E622F8">
              <w:rPr>
                <w:rFonts w:asciiTheme="minorHAnsi" w:eastAsia="Trebuchet MS" w:hAnsiTheme="minorHAnsi" w:cstheme="minorHAnsi"/>
                <w:b/>
                <w:sz w:val="22"/>
                <w:szCs w:val="22"/>
                <w:lang w:val="es-ES_tradnl"/>
              </w:rPr>
              <w:t xml:space="preserve"> gente</w:t>
            </w:r>
          </w:p>
          <w:p w:rsidR="00E622F8" w:rsidRPr="002349B4" w:rsidRDefault="00E622F8" w:rsidP="00E622F8">
            <w:pPr>
              <w:numPr>
                <w:ilvl w:val="0"/>
                <w:numId w:val="8"/>
              </w:numPr>
              <w:spacing w:line="360" w:lineRule="auto"/>
              <w:rPr>
                <w:rFonts w:ascii="Calibri" w:eastAsia="Calibri" w:hAnsi="Calibri"/>
                <w:sz w:val="22"/>
                <w:szCs w:val="22"/>
              </w:rPr>
            </w:pPr>
            <w:r w:rsidRPr="00DB5D9D">
              <w:rPr>
                <w:rFonts w:ascii="Calibri" w:eastAsia="Calibri" w:hAnsi="Calibri"/>
                <w:sz w:val="22"/>
                <w:szCs w:val="22"/>
              </w:rPr>
              <w:t>Free-time activities: Talking about socialising and family</w:t>
            </w:r>
          </w:p>
          <w:p w:rsidR="00E622F8" w:rsidRDefault="00E622F8" w:rsidP="00E622F8">
            <w:pPr>
              <w:numPr>
                <w:ilvl w:val="0"/>
                <w:numId w:val="8"/>
              </w:numPr>
              <w:spacing w:line="360" w:lineRule="auto"/>
              <w:rPr>
                <w:rFonts w:ascii="Calibri" w:eastAsia="Calibri" w:hAnsi="Calibri"/>
                <w:sz w:val="22"/>
                <w:szCs w:val="22"/>
              </w:rPr>
            </w:pPr>
            <w:r w:rsidRPr="00DB5D9D">
              <w:rPr>
                <w:rFonts w:ascii="Calibri" w:eastAsia="Calibri" w:hAnsi="Calibri"/>
                <w:sz w:val="22"/>
                <w:szCs w:val="22"/>
              </w:rPr>
              <w:t>Describing people</w:t>
            </w:r>
          </w:p>
          <w:p w:rsidR="00E622F8" w:rsidRDefault="00E622F8" w:rsidP="00E622F8">
            <w:pPr>
              <w:numPr>
                <w:ilvl w:val="0"/>
                <w:numId w:val="8"/>
              </w:numPr>
              <w:spacing w:line="360" w:lineRule="auto"/>
              <w:rPr>
                <w:rFonts w:ascii="Calibri" w:eastAsia="Calibri" w:hAnsi="Calibri"/>
                <w:sz w:val="22"/>
                <w:szCs w:val="22"/>
              </w:rPr>
            </w:pPr>
            <w:r w:rsidRPr="00DB5D9D">
              <w:rPr>
                <w:rFonts w:ascii="Calibri" w:eastAsia="Calibri" w:hAnsi="Calibri"/>
                <w:sz w:val="22"/>
                <w:szCs w:val="22"/>
              </w:rPr>
              <w:t>Talking about friends and family</w:t>
            </w:r>
          </w:p>
          <w:p w:rsidR="00E622F8" w:rsidRDefault="00E622F8" w:rsidP="00E622F8">
            <w:pPr>
              <w:numPr>
                <w:ilvl w:val="0"/>
                <w:numId w:val="8"/>
              </w:numPr>
              <w:spacing w:line="360" w:lineRule="auto"/>
              <w:rPr>
                <w:rFonts w:ascii="Calibri" w:eastAsia="Calibri" w:hAnsi="Calibri"/>
                <w:sz w:val="22"/>
                <w:szCs w:val="22"/>
              </w:rPr>
            </w:pPr>
            <w:r w:rsidRPr="00DB5D9D">
              <w:rPr>
                <w:rFonts w:ascii="Calibri" w:eastAsia="Calibri" w:hAnsi="Calibri"/>
                <w:sz w:val="22"/>
                <w:szCs w:val="22"/>
              </w:rPr>
              <w:t>Technology in everyday life: Talking about social networks</w:t>
            </w:r>
          </w:p>
          <w:p w:rsidR="00E622F8" w:rsidRDefault="00E622F8" w:rsidP="00E622F8">
            <w:pPr>
              <w:numPr>
                <w:ilvl w:val="0"/>
                <w:numId w:val="8"/>
              </w:numPr>
              <w:spacing w:line="360" w:lineRule="auto"/>
              <w:rPr>
                <w:rFonts w:ascii="Calibri" w:eastAsia="Calibri" w:hAnsi="Calibri"/>
                <w:sz w:val="22"/>
                <w:szCs w:val="22"/>
              </w:rPr>
            </w:pPr>
            <w:r w:rsidRPr="00DB5D9D">
              <w:rPr>
                <w:rFonts w:ascii="Calibri" w:eastAsia="Calibri" w:hAnsi="Calibri"/>
                <w:sz w:val="22"/>
                <w:szCs w:val="22"/>
              </w:rPr>
              <w:t>Making arrangements</w:t>
            </w:r>
          </w:p>
          <w:p w:rsidR="00E622F8" w:rsidRPr="002349B4" w:rsidRDefault="00E622F8" w:rsidP="00E622F8">
            <w:pPr>
              <w:numPr>
                <w:ilvl w:val="0"/>
                <w:numId w:val="8"/>
              </w:numPr>
              <w:spacing w:line="360" w:lineRule="auto"/>
              <w:rPr>
                <w:rFonts w:ascii="Calibri" w:eastAsia="Calibri" w:hAnsi="Calibri"/>
                <w:sz w:val="22"/>
                <w:szCs w:val="22"/>
              </w:rPr>
            </w:pPr>
            <w:r w:rsidRPr="00DB5D9D">
              <w:rPr>
                <w:rFonts w:ascii="Calibri" w:eastAsia="Calibri" w:hAnsi="Calibri"/>
                <w:sz w:val="22"/>
                <w:szCs w:val="22"/>
              </w:rPr>
              <w:t>Talking about reading preferences</w:t>
            </w:r>
          </w:p>
          <w:p w:rsidR="00E622F8" w:rsidRDefault="00E622F8" w:rsidP="00E622F8">
            <w:pPr>
              <w:spacing w:line="276" w:lineRule="auto"/>
              <w:rPr>
                <w:rFonts w:asciiTheme="minorHAnsi" w:eastAsia="Trebuchet MS" w:hAnsiTheme="minorHAnsi" w:cstheme="minorHAnsi"/>
                <w:b/>
                <w:sz w:val="22"/>
                <w:szCs w:val="22"/>
                <w:lang w:val="es-ES_tradnl"/>
              </w:rPr>
            </w:pPr>
            <w:r>
              <w:rPr>
                <w:rFonts w:asciiTheme="minorHAnsi" w:eastAsia="Trebuchet MS" w:hAnsiTheme="minorHAnsi" w:cstheme="minorHAnsi"/>
                <w:b/>
                <w:sz w:val="22"/>
                <w:szCs w:val="22"/>
                <w:lang w:val="es-ES_tradnl"/>
              </w:rPr>
              <w:t>Unit 4: Intereses e influencias</w:t>
            </w:r>
          </w:p>
          <w:p w:rsidR="00E622F8" w:rsidRDefault="00E622F8" w:rsidP="00E622F8">
            <w:pPr>
              <w:numPr>
                <w:ilvl w:val="0"/>
                <w:numId w:val="8"/>
              </w:numPr>
              <w:spacing w:line="360" w:lineRule="auto"/>
              <w:rPr>
                <w:rFonts w:ascii="Calibri" w:eastAsia="Calibri" w:hAnsi="Calibri"/>
                <w:sz w:val="22"/>
                <w:szCs w:val="22"/>
              </w:rPr>
            </w:pPr>
            <w:r w:rsidRPr="00066B01">
              <w:rPr>
                <w:rFonts w:ascii="Calibri" w:eastAsia="Calibri" w:hAnsi="Calibri"/>
                <w:sz w:val="22"/>
                <w:szCs w:val="22"/>
              </w:rPr>
              <w:t>free time activities</w:t>
            </w:r>
          </w:p>
          <w:p w:rsidR="00E622F8" w:rsidRDefault="00E622F8" w:rsidP="00E622F8">
            <w:pPr>
              <w:numPr>
                <w:ilvl w:val="0"/>
                <w:numId w:val="8"/>
              </w:numPr>
              <w:spacing w:line="360" w:lineRule="auto"/>
              <w:rPr>
                <w:rFonts w:ascii="Calibri" w:eastAsia="Calibri" w:hAnsi="Calibri"/>
                <w:sz w:val="22"/>
                <w:szCs w:val="22"/>
              </w:rPr>
            </w:pPr>
            <w:r w:rsidRPr="00066B01">
              <w:rPr>
                <w:rFonts w:ascii="Calibri" w:eastAsia="Calibri" w:hAnsi="Calibri"/>
                <w:sz w:val="22"/>
                <w:szCs w:val="22"/>
              </w:rPr>
              <w:t>TV programmes and flms</w:t>
            </w:r>
          </w:p>
          <w:p w:rsidR="00E622F8" w:rsidRDefault="00E622F8" w:rsidP="00E622F8">
            <w:pPr>
              <w:numPr>
                <w:ilvl w:val="0"/>
                <w:numId w:val="8"/>
              </w:numPr>
              <w:spacing w:line="360" w:lineRule="auto"/>
              <w:rPr>
                <w:rFonts w:ascii="Calibri" w:eastAsia="Calibri" w:hAnsi="Calibri"/>
                <w:sz w:val="22"/>
                <w:szCs w:val="22"/>
              </w:rPr>
            </w:pPr>
            <w:r w:rsidRPr="00066B01">
              <w:rPr>
                <w:rFonts w:ascii="Calibri" w:eastAsia="Calibri" w:hAnsi="Calibri"/>
                <w:sz w:val="22"/>
                <w:szCs w:val="22"/>
              </w:rPr>
              <w:t>Talking about what you usually do</w:t>
            </w:r>
          </w:p>
          <w:p w:rsidR="00E622F8" w:rsidRDefault="00E622F8" w:rsidP="00E622F8">
            <w:pPr>
              <w:numPr>
                <w:ilvl w:val="0"/>
                <w:numId w:val="8"/>
              </w:numPr>
              <w:spacing w:line="360" w:lineRule="auto"/>
              <w:rPr>
                <w:rFonts w:ascii="Calibri" w:eastAsia="Calibri" w:hAnsi="Calibri"/>
                <w:sz w:val="22"/>
                <w:szCs w:val="22"/>
              </w:rPr>
            </w:pPr>
            <w:r w:rsidRPr="00066B01">
              <w:rPr>
                <w:rFonts w:ascii="Calibri" w:eastAsia="Calibri" w:hAnsi="Calibri"/>
                <w:sz w:val="22"/>
                <w:szCs w:val="22"/>
              </w:rPr>
              <w:t>sports</w:t>
            </w:r>
          </w:p>
          <w:p w:rsidR="00E622F8" w:rsidRDefault="00E622F8" w:rsidP="00E622F8">
            <w:pPr>
              <w:numPr>
                <w:ilvl w:val="0"/>
                <w:numId w:val="8"/>
              </w:numPr>
              <w:spacing w:line="360" w:lineRule="auto"/>
              <w:rPr>
                <w:rFonts w:ascii="Calibri" w:eastAsia="Calibri" w:hAnsi="Calibri"/>
                <w:sz w:val="22"/>
                <w:szCs w:val="22"/>
              </w:rPr>
            </w:pPr>
            <w:r w:rsidRPr="00066B01">
              <w:rPr>
                <w:rFonts w:ascii="Calibri" w:eastAsia="Calibri" w:hAnsi="Calibri"/>
                <w:sz w:val="22"/>
                <w:szCs w:val="22"/>
              </w:rPr>
              <w:t>Technology in everyday life: Talking about what’s trending</w:t>
            </w:r>
          </w:p>
          <w:p w:rsidR="00E622F8" w:rsidRDefault="00E622F8" w:rsidP="00E622F8">
            <w:pPr>
              <w:numPr>
                <w:ilvl w:val="0"/>
                <w:numId w:val="8"/>
              </w:numPr>
              <w:spacing w:line="360" w:lineRule="auto"/>
              <w:rPr>
                <w:rFonts w:ascii="Calibri" w:eastAsia="Calibri" w:hAnsi="Calibri"/>
                <w:sz w:val="22"/>
                <w:szCs w:val="22"/>
              </w:rPr>
            </w:pPr>
            <w:r w:rsidRPr="00066B01">
              <w:rPr>
                <w:rFonts w:ascii="Calibri" w:eastAsia="Calibri" w:hAnsi="Calibri"/>
                <w:sz w:val="22"/>
                <w:szCs w:val="22"/>
              </w:rPr>
              <w:t>Discussing different types of entertainment</w:t>
            </w:r>
          </w:p>
          <w:p w:rsidR="00E622F8" w:rsidRPr="002349B4" w:rsidRDefault="00E622F8" w:rsidP="00E622F8">
            <w:pPr>
              <w:numPr>
                <w:ilvl w:val="0"/>
                <w:numId w:val="8"/>
              </w:numPr>
              <w:spacing w:line="360" w:lineRule="auto"/>
              <w:rPr>
                <w:rFonts w:ascii="Calibri" w:eastAsia="Calibri" w:hAnsi="Calibri"/>
                <w:sz w:val="22"/>
                <w:szCs w:val="22"/>
              </w:rPr>
            </w:pPr>
            <w:r w:rsidRPr="00066B01">
              <w:rPr>
                <w:rFonts w:ascii="Calibri" w:eastAsia="Calibri" w:hAnsi="Calibri"/>
                <w:sz w:val="22"/>
                <w:szCs w:val="22"/>
              </w:rPr>
              <w:t>Me, my family and friends: Talking about who inspires you</w:t>
            </w:r>
          </w:p>
          <w:p w:rsidR="003D7C9C" w:rsidRPr="00E622F8" w:rsidRDefault="003D7C9C" w:rsidP="00E622F8">
            <w:pPr>
              <w:spacing w:line="360" w:lineRule="auto"/>
              <w:ind w:left="720"/>
              <w:rPr>
                <w:rFonts w:asciiTheme="minorHAnsi" w:eastAsia="Trebuchet MS" w:hAnsiTheme="minorHAnsi" w:cstheme="minorHAnsi"/>
                <w:sz w:val="22"/>
                <w:szCs w:val="22"/>
              </w:rPr>
            </w:pPr>
          </w:p>
        </w:tc>
        <w:tc>
          <w:tcPr>
            <w:tcW w:w="4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622F8" w:rsidRDefault="00E622F8" w:rsidP="00E622F8">
            <w:pPr>
              <w:spacing w:line="276" w:lineRule="auto"/>
              <w:rPr>
                <w:rFonts w:asciiTheme="minorHAnsi" w:eastAsia="Trebuchet MS" w:hAnsiTheme="minorHAnsi" w:cstheme="minorHAnsi"/>
                <w:b/>
                <w:sz w:val="22"/>
                <w:szCs w:val="22"/>
                <w:lang w:val="es-ES_tradnl"/>
              </w:rPr>
            </w:pPr>
            <w:r>
              <w:rPr>
                <w:rFonts w:asciiTheme="minorHAnsi" w:eastAsia="Trebuchet MS" w:hAnsiTheme="minorHAnsi" w:cstheme="minorHAnsi"/>
                <w:b/>
                <w:sz w:val="22"/>
                <w:szCs w:val="22"/>
                <w:lang w:val="es-ES_tradnl"/>
              </w:rPr>
              <w:t>Unit 5: Ciudades</w:t>
            </w:r>
          </w:p>
          <w:p w:rsidR="00E622F8" w:rsidRDefault="00E622F8" w:rsidP="00E622F8">
            <w:pPr>
              <w:numPr>
                <w:ilvl w:val="0"/>
                <w:numId w:val="9"/>
              </w:numPr>
              <w:spacing w:line="360" w:lineRule="auto"/>
              <w:rPr>
                <w:rFonts w:ascii="Calibri" w:eastAsia="Calibri" w:hAnsi="Calibri"/>
                <w:sz w:val="22"/>
                <w:szCs w:val="22"/>
              </w:rPr>
            </w:pPr>
            <w:r w:rsidRPr="00F825D0">
              <w:rPr>
                <w:rFonts w:ascii="Calibri" w:eastAsia="Calibri" w:hAnsi="Calibri"/>
                <w:sz w:val="22"/>
                <w:szCs w:val="22"/>
              </w:rPr>
              <w:t>places in a town</w:t>
            </w:r>
          </w:p>
          <w:p w:rsidR="00E622F8" w:rsidRDefault="00E622F8" w:rsidP="00E622F8">
            <w:pPr>
              <w:numPr>
                <w:ilvl w:val="0"/>
                <w:numId w:val="9"/>
              </w:numPr>
              <w:spacing w:line="360" w:lineRule="auto"/>
              <w:rPr>
                <w:rFonts w:ascii="Calibri" w:eastAsia="Calibri" w:hAnsi="Calibri"/>
                <w:sz w:val="22"/>
                <w:szCs w:val="22"/>
              </w:rPr>
            </w:pPr>
            <w:r w:rsidRPr="00F825D0">
              <w:rPr>
                <w:rFonts w:ascii="Calibri" w:eastAsia="Calibri" w:hAnsi="Calibri"/>
                <w:sz w:val="22"/>
                <w:szCs w:val="22"/>
              </w:rPr>
              <w:t>shops</w:t>
            </w:r>
          </w:p>
          <w:p w:rsidR="00E622F8" w:rsidRPr="002349B4" w:rsidRDefault="00E622F8" w:rsidP="00E622F8">
            <w:pPr>
              <w:numPr>
                <w:ilvl w:val="0"/>
                <w:numId w:val="9"/>
              </w:numPr>
              <w:spacing w:line="360" w:lineRule="auto"/>
              <w:rPr>
                <w:rFonts w:ascii="Calibri" w:eastAsia="Calibri" w:hAnsi="Calibri"/>
                <w:sz w:val="22"/>
                <w:szCs w:val="22"/>
              </w:rPr>
            </w:pPr>
            <w:r w:rsidRPr="00F825D0">
              <w:rPr>
                <w:rFonts w:ascii="Calibri" w:eastAsia="Calibri" w:hAnsi="Calibri"/>
                <w:sz w:val="22"/>
                <w:szCs w:val="22"/>
              </w:rPr>
              <w:t>Describing the features of a region</w:t>
            </w:r>
          </w:p>
          <w:p w:rsidR="00E622F8" w:rsidRDefault="00E622F8" w:rsidP="00E622F8">
            <w:pPr>
              <w:numPr>
                <w:ilvl w:val="0"/>
                <w:numId w:val="9"/>
              </w:numPr>
              <w:spacing w:line="360" w:lineRule="auto"/>
              <w:rPr>
                <w:rFonts w:ascii="Calibri" w:eastAsia="Calibri" w:hAnsi="Calibri"/>
                <w:sz w:val="22"/>
                <w:szCs w:val="22"/>
              </w:rPr>
            </w:pPr>
            <w:r w:rsidRPr="00F825D0">
              <w:rPr>
                <w:rFonts w:ascii="Calibri" w:eastAsia="Calibri" w:hAnsi="Calibri"/>
                <w:sz w:val="22"/>
                <w:szCs w:val="22"/>
              </w:rPr>
              <w:t>Planning what to do</w:t>
            </w:r>
          </w:p>
          <w:p w:rsidR="00E622F8" w:rsidRDefault="00E622F8" w:rsidP="00E622F8">
            <w:pPr>
              <w:numPr>
                <w:ilvl w:val="0"/>
                <w:numId w:val="9"/>
              </w:numPr>
              <w:spacing w:line="360" w:lineRule="auto"/>
              <w:rPr>
                <w:rFonts w:ascii="Calibri" w:eastAsia="Calibri" w:hAnsi="Calibri"/>
                <w:sz w:val="22"/>
                <w:szCs w:val="22"/>
              </w:rPr>
            </w:pPr>
            <w:r w:rsidRPr="00F825D0">
              <w:rPr>
                <w:rFonts w:ascii="Calibri" w:eastAsia="Calibri" w:hAnsi="Calibri"/>
                <w:sz w:val="22"/>
                <w:szCs w:val="22"/>
              </w:rPr>
              <w:t>Shopping for clothes and presents</w:t>
            </w:r>
          </w:p>
          <w:p w:rsidR="00E622F8" w:rsidRDefault="00E622F8" w:rsidP="00E622F8">
            <w:pPr>
              <w:numPr>
                <w:ilvl w:val="0"/>
                <w:numId w:val="9"/>
              </w:numPr>
              <w:spacing w:line="360" w:lineRule="auto"/>
              <w:rPr>
                <w:rFonts w:ascii="Calibri" w:eastAsia="Calibri" w:hAnsi="Calibri"/>
                <w:sz w:val="22"/>
                <w:szCs w:val="22"/>
              </w:rPr>
            </w:pPr>
            <w:r w:rsidRPr="00F825D0">
              <w:rPr>
                <w:rFonts w:ascii="Calibri" w:eastAsia="Calibri" w:hAnsi="Calibri"/>
                <w:sz w:val="22"/>
                <w:szCs w:val="22"/>
              </w:rPr>
              <w:t>Talking about problems in a town</w:t>
            </w:r>
          </w:p>
          <w:p w:rsidR="00E622F8" w:rsidRPr="002349B4" w:rsidRDefault="00E622F8" w:rsidP="00E622F8">
            <w:pPr>
              <w:numPr>
                <w:ilvl w:val="0"/>
                <w:numId w:val="9"/>
              </w:numPr>
              <w:spacing w:line="360" w:lineRule="auto"/>
              <w:rPr>
                <w:rFonts w:ascii="Calibri" w:eastAsia="Calibri" w:hAnsi="Calibri"/>
                <w:sz w:val="22"/>
                <w:szCs w:val="22"/>
              </w:rPr>
            </w:pPr>
            <w:r w:rsidRPr="00F825D0">
              <w:rPr>
                <w:rFonts w:ascii="Calibri" w:eastAsia="Calibri" w:hAnsi="Calibri"/>
                <w:sz w:val="22"/>
                <w:szCs w:val="22"/>
              </w:rPr>
              <w:t>Describing a visit in the past</w:t>
            </w:r>
          </w:p>
          <w:p w:rsidR="00A10234" w:rsidRDefault="00A10234" w:rsidP="00E26A69">
            <w:pPr>
              <w:rPr>
                <w:rFonts w:asciiTheme="minorHAnsi" w:eastAsia="Trebuchet MS" w:hAnsiTheme="minorHAnsi" w:cstheme="minorHAnsi"/>
                <w:sz w:val="22"/>
                <w:szCs w:val="22"/>
              </w:rPr>
            </w:pPr>
          </w:p>
          <w:p w:rsidR="00E26A69" w:rsidRDefault="003D7C9C" w:rsidP="00E26A69">
            <w:pPr>
              <w:rPr>
                <w:rFonts w:asciiTheme="minorHAnsi" w:eastAsia="Trebuchet MS" w:hAnsiTheme="minorHAnsi" w:cstheme="minorHAnsi"/>
                <w:sz w:val="22"/>
                <w:szCs w:val="22"/>
              </w:rPr>
            </w:pPr>
            <w:r>
              <w:rPr>
                <w:rFonts w:asciiTheme="minorHAnsi" w:eastAsia="Trebuchet MS" w:hAnsiTheme="minorHAnsi" w:cstheme="minorHAnsi"/>
                <w:sz w:val="22"/>
                <w:szCs w:val="22"/>
              </w:rPr>
              <w:t>Final Exams</w:t>
            </w:r>
          </w:p>
          <w:p w:rsidR="003D7C9C" w:rsidRPr="0024044C" w:rsidRDefault="00E622F8" w:rsidP="00E26A69">
            <w:pPr>
              <w:rPr>
                <w:rFonts w:asciiTheme="minorHAnsi" w:eastAsia="Trebuchet MS" w:hAnsiTheme="minorHAnsi" w:cstheme="minorHAnsi"/>
                <w:sz w:val="22"/>
                <w:szCs w:val="22"/>
              </w:rPr>
            </w:pPr>
            <w:r>
              <w:rPr>
                <w:rFonts w:asciiTheme="minorHAnsi" w:eastAsia="Trebuchet MS" w:hAnsiTheme="minorHAnsi" w:cstheme="minorHAnsi"/>
                <w:sz w:val="22"/>
                <w:szCs w:val="22"/>
              </w:rPr>
              <w:t>Week 07/06</w:t>
            </w:r>
            <w:r w:rsidR="00D95A4E">
              <w:rPr>
                <w:rFonts w:asciiTheme="minorHAnsi" w:eastAsia="Trebuchet MS" w:hAnsiTheme="minorHAnsi" w:cstheme="minorHAnsi"/>
                <w:sz w:val="22"/>
                <w:szCs w:val="22"/>
              </w:rPr>
              <w:t>/2018</w:t>
            </w:r>
            <w:bookmarkStart w:id="0" w:name="_GoBack"/>
            <w:bookmarkEnd w:id="0"/>
          </w:p>
          <w:p w:rsidR="00E26A69" w:rsidRPr="0024044C" w:rsidRDefault="00E26A69" w:rsidP="00E26A69">
            <w:pPr>
              <w:rPr>
                <w:rFonts w:asciiTheme="minorHAnsi" w:eastAsia="Trebuchet MS" w:hAnsiTheme="minorHAnsi" w:cstheme="minorHAnsi"/>
                <w:sz w:val="22"/>
                <w:szCs w:val="22"/>
              </w:rPr>
            </w:pPr>
          </w:p>
          <w:p w:rsidR="00A10234" w:rsidRPr="0024044C" w:rsidRDefault="00A10234" w:rsidP="005561AC">
            <w:pPr>
              <w:rPr>
                <w:rFonts w:asciiTheme="minorHAnsi" w:eastAsia="Trebuchet MS" w:hAnsiTheme="minorHAnsi" w:cstheme="minorHAnsi"/>
                <w:sz w:val="22"/>
                <w:szCs w:val="22"/>
              </w:rPr>
            </w:pPr>
          </w:p>
          <w:p w:rsidR="0095079B" w:rsidRPr="0024044C" w:rsidRDefault="0095079B" w:rsidP="005561AC">
            <w:pPr>
              <w:ind w:left="720"/>
              <w:rPr>
                <w:rFonts w:asciiTheme="minorHAnsi" w:eastAsia="Trebuchet MS" w:hAnsiTheme="minorHAnsi" w:cstheme="minorHAnsi"/>
                <w:sz w:val="22"/>
                <w:szCs w:val="22"/>
              </w:rPr>
            </w:pPr>
          </w:p>
        </w:tc>
      </w:tr>
    </w:tbl>
    <w:p w:rsidR="00011ABC" w:rsidRDefault="00011ABC" w:rsidP="00E622F8"/>
    <w:sectPr w:rsidR="00011ABC" w:rsidSect="008C77B7">
      <w:headerReference w:type="default" r:id="rId9"/>
      <w:type w:val="continuous"/>
      <w:pgSz w:w="16840" w:h="11907"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9B9" w:rsidRDefault="00AB59B9" w:rsidP="00DF478B">
      <w:r>
        <w:separator/>
      </w:r>
    </w:p>
  </w:endnote>
  <w:endnote w:type="continuationSeparator" w:id="0">
    <w:p w:rsidR="00AB59B9" w:rsidRDefault="00AB59B9" w:rsidP="00DF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9B9" w:rsidRDefault="00AB59B9" w:rsidP="00DF478B">
      <w:r>
        <w:separator/>
      </w:r>
    </w:p>
  </w:footnote>
  <w:footnote w:type="continuationSeparator" w:id="0">
    <w:p w:rsidR="00AB59B9" w:rsidRDefault="00AB59B9" w:rsidP="00DF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B9" w:rsidRDefault="00AB59B9" w:rsidP="00DF478B">
    <w:pPr>
      <w:pStyle w:val="Header"/>
      <w:tabs>
        <w:tab w:val="clear" w:pos="4513"/>
        <w:tab w:val="clear" w:pos="9026"/>
        <w:tab w:val="right" w:pos="14884"/>
      </w:tabs>
      <w:rPr>
        <w:rFonts w:asciiTheme="minorHAnsi" w:eastAsia="Trebuchet MS" w:hAnsiTheme="minorHAnsi" w:cstheme="minorHAnsi"/>
        <w:bCs/>
        <w:sz w:val="32"/>
        <w:szCs w:val="22"/>
      </w:rPr>
    </w:pPr>
    <w:r w:rsidRPr="00DF478B">
      <w:rPr>
        <w:rFonts w:ascii="Calibri" w:hAnsi="Calibri" w:cs="Calibri"/>
        <w:noProof/>
        <w:sz w:val="28"/>
      </w:rPr>
      <w:drawing>
        <wp:anchor distT="0" distB="0" distL="114300" distR="114300" simplePos="0" relativeHeight="251658240" behindDoc="1" locked="0" layoutInCell="1" allowOverlap="1" wp14:anchorId="74FF0A95" wp14:editId="74FF0A96">
          <wp:simplePos x="0" y="0"/>
          <wp:positionH relativeFrom="column">
            <wp:posOffset>8686165</wp:posOffset>
          </wp:positionH>
          <wp:positionV relativeFrom="paragraph">
            <wp:posOffset>-269875</wp:posOffset>
          </wp:positionV>
          <wp:extent cx="871855" cy="554355"/>
          <wp:effectExtent l="0" t="0" r="4445" b="0"/>
          <wp:wrapNone/>
          <wp:docPr id="1" name="Picture 1" descr="Description: Description: http://www.stmgrts.org.uk/images/directory/201108291146_Radnor_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stmgrts.org.uk/images/directory/201108291146_Radnor_Hou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8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78B">
      <w:rPr>
        <w:rFonts w:asciiTheme="minorHAnsi" w:eastAsia="Trebuchet MS" w:hAnsiTheme="minorHAnsi" w:cstheme="minorHAnsi"/>
        <w:bCs/>
        <w:sz w:val="32"/>
        <w:szCs w:val="22"/>
      </w:rPr>
      <w:t xml:space="preserve">Radnor House Sevenoaks - Curriculum Overview </w:t>
    </w:r>
    <w:r w:rsidR="00E622F8">
      <w:rPr>
        <w:rFonts w:asciiTheme="minorHAnsi" w:eastAsia="Trebuchet MS" w:hAnsiTheme="minorHAnsi" w:cstheme="minorHAnsi"/>
        <w:bCs/>
        <w:sz w:val="32"/>
        <w:szCs w:val="22"/>
      </w:rPr>
      <w:t>Spanish Year 10</w:t>
    </w:r>
  </w:p>
  <w:p w:rsidR="00AB59B9" w:rsidRPr="00DF478B" w:rsidRDefault="00AB59B9" w:rsidP="00DF478B">
    <w:pPr>
      <w:pStyle w:val="Header"/>
      <w:tabs>
        <w:tab w:val="clear" w:pos="4513"/>
        <w:tab w:val="clear" w:pos="9026"/>
        <w:tab w:val="right" w:pos="14884"/>
      </w:tabs>
      <w:rPr>
        <w:rFonts w:asciiTheme="minorHAnsi" w:eastAsia="Trebuchet MS" w:hAnsiTheme="minorHAnsi" w:cstheme="minorHAnsi"/>
        <w:bCs/>
        <w:sz w:val="32"/>
        <w:szCs w:val="22"/>
      </w:rPr>
    </w:pPr>
  </w:p>
  <w:p w:rsidR="00AB59B9" w:rsidRPr="00DF478B" w:rsidRDefault="00AB59B9" w:rsidP="00DF478B">
    <w:pPr>
      <w:pStyle w:val="Header"/>
      <w:tabs>
        <w:tab w:val="clear" w:pos="4513"/>
        <w:tab w:val="clear" w:pos="9026"/>
        <w:tab w:val="right" w:pos="14884"/>
      </w:tabs>
    </w:pPr>
    <w:r w:rsidRPr="00DF47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08F"/>
    <w:multiLevelType w:val="hybridMultilevel"/>
    <w:tmpl w:val="5B58B7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CDB63C1"/>
    <w:multiLevelType w:val="hybridMultilevel"/>
    <w:tmpl w:val="5FA6BA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3FC300C"/>
    <w:multiLevelType w:val="hybridMultilevel"/>
    <w:tmpl w:val="D16E1B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420702B"/>
    <w:multiLevelType w:val="hybridMultilevel"/>
    <w:tmpl w:val="F84C00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1BE39C7"/>
    <w:multiLevelType w:val="hybridMultilevel"/>
    <w:tmpl w:val="A26A4F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54D28B6"/>
    <w:multiLevelType w:val="hybridMultilevel"/>
    <w:tmpl w:val="3614E8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DF6434C"/>
    <w:multiLevelType w:val="hybridMultilevel"/>
    <w:tmpl w:val="DB6EB7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10D446A"/>
    <w:multiLevelType w:val="hybridMultilevel"/>
    <w:tmpl w:val="AF4210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246464C"/>
    <w:multiLevelType w:val="hybridMultilevel"/>
    <w:tmpl w:val="CC208AD4"/>
    <w:lvl w:ilvl="0" w:tplc="C80281E6">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Wingdings" w:hAnsi="Wingdings" w:cs="Arial" w:hint="default"/>
      </w:rPr>
    </w:lvl>
    <w:lvl w:ilvl="2" w:tplc="08090005" w:tentative="1">
      <w:start w:val="1"/>
      <w:numFmt w:val="bullet"/>
      <w:lvlText w:val=""/>
      <w:lvlJc w:val="left"/>
      <w:pPr>
        <w:tabs>
          <w:tab w:val="num" w:pos="2160"/>
        </w:tabs>
        <w:ind w:left="2160" w:hanging="360"/>
      </w:pPr>
      <w:rPr>
        <w:rFonts w:ascii="Arial" w:hAnsi="Arial" w:hint="default"/>
      </w:rPr>
    </w:lvl>
    <w:lvl w:ilvl="3" w:tplc="08090001" w:tentative="1">
      <w:start w:val="1"/>
      <w:numFmt w:val="bullet"/>
      <w:lvlText w:val=""/>
      <w:lvlJc w:val="left"/>
      <w:pPr>
        <w:tabs>
          <w:tab w:val="num" w:pos="2880"/>
        </w:tabs>
        <w:ind w:left="2880" w:hanging="360"/>
      </w:pPr>
      <w:rPr>
        <w:rFonts w:ascii="Times New Roman" w:hAnsi="Times New Roman" w:hint="default"/>
      </w:rPr>
    </w:lvl>
    <w:lvl w:ilvl="4" w:tplc="08090003" w:tentative="1">
      <w:start w:val="1"/>
      <w:numFmt w:val="bullet"/>
      <w:lvlText w:val="o"/>
      <w:lvlJc w:val="left"/>
      <w:pPr>
        <w:tabs>
          <w:tab w:val="num" w:pos="3600"/>
        </w:tabs>
        <w:ind w:left="3600" w:hanging="360"/>
      </w:pPr>
      <w:rPr>
        <w:rFonts w:ascii="Wingdings" w:hAnsi="Wingdings" w:cs="Arial" w:hint="default"/>
      </w:rPr>
    </w:lvl>
    <w:lvl w:ilvl="5" w:tplc="08090005" w:tentative="1">
      <w:start w:val="1"/>
      <w:numFmt w:val="bullet"/>
      <w:lvlText w:val=""/>
      <w:lvlJc w:val="left"/>
      <w:pPr>
        <w:tabs>
          <w:tab w:val="num" w:pos="4320"/>
        </w:tabs>
        <w:ind w:left="4320" w:hanging="360"/>
      </w:pPr>
      <w:rPr>
        <w:rFonts w:ascii="Arial" w:hAnsi="Arial" w:hint="default"/>
      </w:rPr>
    </w:lvl>
    <w:lvl w:ilvl="6" w:tplc="08090001" w:tentative="1">
      <w:start w:val="1"/>
      <w:numFmt w:val="bullet"/>
      <w:lvlText w:val=""/>
      <w:lvlJc w:val="left"/>
      <w:pPr>
        <w:tabs>
          <w:tab w:val="num" w:pos="5040"/>
        </w:tabs>
        <w:ind w:left="5040" w:hanging="360"/>
      </w:pPr>
      <w:rPr>
        <w:rFonts w:ascii="Times New Roman" w:hAnsi="Times New Roman" w:hint="default"/>
      </w:rPr>
    </w:lvl>
    <w:lvl w:ilvl="7" w:tplc="08090003" w:tentative="1">
      <w:start w:val="1"/>
      <w:numFmt w:val="bullet"/>
      <w:lvlText w:val="o"/>
      <w:lvlJc w:val="left"/>
      <w:pPr>
        <w:tabs>
          <w:tab w:val="num" w:pos="5760"/>
        </w:tabs>
        <w:ind w:left="5760" w:hanging="360"/>
      </w:pPr>
      <w:rPr>
        <w:rFonts w:ascii="Wingdings" w:hAnsi="Wingdings" w:cs="Arial" w:hint="default"/>
      </w:rPr>
    </w:lvl>
    <w:lvl w:ilvl="8" w:tplc="08090005"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B95439"/>
    <w:multiLevelType w:val="hybridMultilevel"/>
    <w:tmpl w:val="A5A056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6"/>
  </w:num>
  <w:num w:numId="5">
    <w:abstractNumId w:val="8"/>
  </w:num>
  <w:num w:numId="6">
    <w:abstractNumId w:val="2"/>
  </w:num>
  <w:num w:numId="7">
    <w:abstractNumId w:val="4"/>
  </w:num>
  <w:num w:numId="8">
    <w:abstractNumId w:val="7"/>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9B"/>
    <w:rsid w:val="00011ABC"/>
    <w:rsid w:val="00012645"/>
    <w:rsid w:val="000247C7"/>
    <w:rsid w:val="000559F4"/>
    <w:rsid w:val="000A00C3"/>
    <w:rsid w:val="001122D1"/>
    <w:rsid w:val="00146FC4"/>
    <w:rsid w:val="0024044C"/>
    <w:rsid w:val="002C10DD"/>
    <w:rsid w:val="002D5BE5"/>
    <w:rsid w:val="003036F0"/>
    <w:rsid w:val="003D7C9C"/>
    <w:rsid w:val="003F2860"/>
    <w:rsid w:val="004C555B"/>
    <w:rsid w:val="005561AC"/>
    <w:rsid w:val="006C1E44"/>
    <w:rsid w:val="0076034F"/>
    <w:rsid w:val="00840BB8"/>
    <w:rsid w:val="008C77B7"/>
    <w:rsid w:val="008E0D46"/>
    <w:rsid w:val="00913748"/>
    <w:rsid w:val="0095079B"/>
    <w:rsid w:val="009B31E8"/>
    <w:rsid w:val="00A10234"/>
    <w:rsid w:val="00AB29C1"/>
    <w:rsid w:val="00AB59B9"/>
    <w:rsid w:val="00AE7D07"/>
    <w:rsid w:val="00B51B87"/>
    <w:rsid w:val="00C616D7"/>
    <w:rsid w:val="00D82D16"/>
    <w:rsid w:val="00D95A4E"/>
    <w:rsid w:val="00DC4B9C"/>
    <w:rsid w:val="00DF3A78"/>
    <w:rsid w:val="00DF478B"/>
    <w:rsid w:val="00E26A69"/>
    <w:rsid w:val="00E622F8"/>
    <w:rsid w:val="00EF4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A653D5-E929-41F4-BBB9-BAB5CEAB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9B"/>
    <w:pPr>
      <w:spacing w:after="0" w:line="240" w:lineRule="auto"/>
    </w:pPr>
    <w:rPr>
      <w:rFonts w:ascii="Times New Roman" w:eastAsia="Times New Roman" w:hAnsi="Times New Roman" w:cs="Times New Roman"/>
      <w:color w:val="000000"/>
      <w:sz w:val="24"/>
      <w:szCs w:val="24"/>
      <w:lang w:eastAsia="en-GB"/>
    </w:rPr>
  </w:style>
  <w:style w:type="paragraph" w:styleId="Heading2">
    <w:name w:val="heading 2"/>
    <w:basedOn w:val="Normal"/>
    <w:link w:val="Heading2Char"/>
    <w:uiPriority w:val="9"/>
    <w:qFormat/>
    <w:rsid w:val="008E0D46"/>
    <w:pPr>
      <w:spacing w:before="100" w:beforeAutospacing="1" w:after="100" w:afterAutospacing="1"/>
      <w:outlineLvl w:val="1"/>
    </w:pPr>
    <w:rPr>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79B"/>
    <w:pPr>
      <w:ind w:left="720"/>
      <w:contextualSpacing/>
    </w:pPr>
  </w:style>
  <w:style w:type="character" w:styleId="Hyperlink">
    <w:name w:val="Hyperlink"/>
    <w:basedOn w:val="DefaultParagraphFont"/>
    <w:uiPriority w:val="99"/>
    <w:unhideWhenUsed/>
    <w:rsid w:val="0095079B"/>
    <w:rPr>
      <w:color w:val="0000FF"/>
      <w:u w:val="single"/>
    </w:rPr>
  </w:style>
  <w:style w:type="table" w:styleId="TableGrid">
    <w:name w:val="Table Grid"/>
    <w:basedOn w:val="TableNormal"/>
    <w:rsid w:val="009507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478B"/>
    <w:pPr>
      <w:tabs>
        <w:tab w:val="center" w:pos="4513"/>
        <w:tab w:val="right" w:pos="9026"/>
      </w:tabs>
    </w:pPr>
  </w:style>
  <w:style w:type="character" w:customStyle="1" w:styleId="HeaderChar">
    <w:name w:val="Header Char"/>
    <w:basedOn w:val="DefaultParagraphFont"/>
    <w:link w:val="Header"/>
    <w:uiPriority w:val="99"/>
    <w:rsid w:val="00DF478B"/>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rsid w:val="00DF478B"/>
    <w:pPr>
      <w:tabs>
        <w:tab w:val="center" w:pos="4513"/>
        <w:tab w:val="right" w:pos="9026"/>
      </w:tabs>
    </w:pPr>
  </w:style>
  <w:style w:type="character" w:customStyle="1" w:styleId="FooterChar">
    <w:name w:val="Footer Char"/>
    <w:basedOn w:val="DefaultParagraphFont"/>
    <w:link w:val="Footer"/>
    <w:uiPriority w:val="99"/>
    <w:rsid w:val="00DF478B"/>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DF478B"/>
    <w:rPr>
      <w:rFonts w:ascii="Tahoma" w:hAnsi="Tahoma" w:cs="Tahoma"/>
      <w:sz w:val="16"/>
      <w:szCs w:val="16"/>
    </w:rPr>
  </w:style>
  <w:style w:type="character" w:customStyle="1" w:styleId="BalloonTextChar">
    <w:name w:val="Balloon Text Char"/>
    <w:basedOn w:val="DefaultParagraphFont"/>
    <w:link w:val="BalloonText"/>
    <w:uiPriority w:val="99"/>
    <w:semiHidden/>
    <w:rsid w:val="00DF478B"/>
    <w:rPr>
      <w:rFonts w:ascii="Tahoma" w:eastAsia="Times New Roman" w:hAnsi="Tahoma" w:cs="Tahoma"/>
      <w:color w:val="000000"/>
      <w:sz w:val="16"/>
      <w:szCs w:val="16"/>
      <w:lang w:eastAsia="en-GB"/>
    </w:rPr>
  </w:style>
  <w:style w:type="character" w:customStyle="1" w:styleId="Heading2Char">
    <w:name w:val="Heading 2 Char"/>
    <w:basedOn w:val="DefaultParagraphFont"/>
    <w:link w:val="Heading2"/>
    <w:uiPriority w:val="9"/>
    <w:rsid w:val="008E0D46"/>
    <w:rPr>
      <w:rFonts w:ascii="Times New Roman" w:eastAsia="Times New Roman" w:hAnsi="Times New Roman" w:cs="Times New Roman"/>
      <w:b/>
      <w:bCs/>
      <w:sz w:val="36"/>
      <w:szCs w:val="36"/>
      <w:lang w:eastAsia="en-GB"/>
    </w:rPr>
  </w:style>
  <w:style w:type="paragraph" w:customStyle="1" w:styleId="Tabletext">
    <w:name w:val="Table text"/>
    <w:qFormat/>
    <w:rsid w:val="00E622F8"/>
    <w:pPr>
      <w:spacing w:before="40" w:after="40" w:line="240" w:lineRule="atLeast"/>
    </w:pPr>
    <w:rPr>
      <w:rFonts w:ascii="Arial" w:eastAsia="Verdana" w:hAnsi="Arial" w:cs="Arial"/>
      <w:sz w:val="20"/>
      <w:szCs w:val="24"/>
    </w:rPr>
  </w:style>
  <w:style w:type="paragraph" w:customStyle="1" w:styleId="Tabletextbullets">
    <w:name w:val="Table text bullets"/>
    <w:qFormat/>
    <w:rsid w:val="00E622F8"/>
    <w:pPr>
      <w:numPr>
        <w:numId w:val="5"/>
      </w:numPr>
      <w:spacing w:before="40" w:after="40" w:line="240" w:lineRule="atLeast"/>
    </w:pPr>
    <w:rPr>
      <w:rFonts w:ascii="Arial" w:eastAsia="Verdana"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3659">
      <w:bodyDiv w:val="1"/>
      <w:marLeft w:val="0"/>
      <w:marRight w:val="0"/>
      <w:marTop w:val="0"/>
      <w:marBottom w:val="0"/>
      <w:divBdr>
        <w:top w:val="none" w:sz="0" w:space="0" w:color="auto"/>
        <w:left w:val="none" w:sz="0" w:space="0" w:color="auto"/>
        <w:bottom w:val="none" w:sz="0" w:space="0" w:color="auto"/>
        <w:right w:val="none" w:sz="0" w:space="0" w:color="auto"/>
      </w:divBdr>
    </w:div>
    <w:div w:id="306280089">
      <w:bodyDiv w:val="1"/>
      <w:marLeft w:val="0"/>
      <w:marRight w:val="0"/>
      <w:marTop w:val="0"/>
      <w:marBottom w:val="0"/>
      <w:divBdr>
        <w:top w:val="none" w:sz="0" w:space="0" w:color="auto"/>
        <w:left w:val="none" w:sz="0" w:space="0" w:color="auto"/>
        <w:bottom w:val="none" w:sz="0" w:space="0" w:color="auto"/>
        <w:right w:val="none" w:sz="0" w:space="0" w:color="auto"/>
      </w:divBdr>
      <w:divsChild>
        <w:div w:id="1122263254">
          <w:marLeft w:val="0"/>
          <w:marRight w:val="0"/>
          <w:marTop w:val="0"/>
          <w:marBottom w:val="0"/>
          <w:divBdr>
            <w:top w:val="none" w:sz="0" w:space="0" w:color="auto"/>
            <w:left w:val="none" w:sz="0" w:space="0" w:color="auto"/>
            <w:bottom w:val="none" w:sz="0" w:space="0" w:color="auto"/>
            <w:right w:val="none" w:sz="0" w:space="0" w:color="auto"/>
          </w:divBdr>
          <w:divsChild>
            <w:div w:id="1898664991">
              <w:marLeft w:val="0"/>
              <w:marRight w:val="0"/>
              <w:marTop w:val="0"/>
              <w:marBottom w:val="0"/>
              <w:divBdr>
                <w:top w:val="none" w:sz="0" w:space="0" w:color="auto"/>
                <w:left w:val="none" w:sz="0" w:space="0" w:color="auto"/>
                <w:bottom w:val="none" w:sz="0" w:space="0" w:color="auto"/>
                <w:right w:val="none" w:sz="0" w:space="0" w:color="auto"/>
              </w:divBdr>
              <w:divsChild>
                <w:div w:id="512454773">
                  <w:marLeft w:val="0"/>
                  <w:marRight w:val="0"/>
                  <w:marTop w:val="0"/>
                  <w:marBottom w:val="0"/>
                  <w:divBdr>
                    <w:top w:val="none" w:sz="0" w:space="0" w:color="auto"/>
                    <w:left w:val="none" w:sz="0" w:space="0" w:color="auto"/>
                    <w:bottom w:val="none" w:sz="0" w:space="0" w:color="auto"/>
                    <w:right w:val="none" w:sz="0" w:space="0" w:color="auto"/>
                  </w:divBdr>
                  <w:divsChild>
                    <w:div w:id="315886230">
                      <w:marLeft w:val="0"/>
                      <w:marRight w:val="6195"/>
                      <w:marTop w:val="0"/>
                      <w:marBottom w:val="0"/>
                      <w:divBdr>
                        <w:top w:val="none" w:sz="0" w:space="0" w:color="auto"/>
                        <w:left w:val="none" w:sz="0" w:space="0" w:color="auto"/>
                        <w:bottom w:val="none" w:sz="0" w:space="0" w:color="auto"/>
                        <w:right w:val="none" w:sz="0" w:space="0" w:color="auto"/>
                      </w:divBdr>
                      <w:divsChild>
                        <w:div w:id="375083087">
                          <w:marLeft w:val="0"/>
                          <w:marRight w:val="0"/>
                          <w:marTop w:val="0"/>
                          <w:marBottom w:val="0"/>
                          <w:divBdr>
                            <w:top w:val="none" w:sz="0" w:space="0" w:color="auto"/>
                            <w:left w:val="none" w:sz="0" w:space="0" w:color="auto"/>
                            <w:bottom w:val="none" w:sz="0" w:space="0" w:color="auto"/>
                            <w:right w:val="none" w:sz="0" w:space="0" w:color="auto"/>
                          </w:divBdr>
                          <w:divsChild>
                            <w:div w:id="2036153932">
                              <w:marLeft w:val="0"/>
                              <w:marRight w:val="0"/>
                              <w:marTop w:val="0"/>
                              <w:marBottom w:val="0"/>
                              <w:divBdr>
                                <w:top w:val="none" w:sz="0" w:space="0" w:color="auto"/>
                                <w:left w:val="none" w:sz="0" w:space="0" w:color="auto"/>
                                <w:bottom w:val="none" w:sz="0" w:space="0" w:color="auto"/>
                                <w:right w:val="none" w:sz="0" w:space="0" w:color="auto"/>
                              </w:divBdr>
                              <w:divsChild>
                                <w:div w:id="1036546362">
                                  <w:marLeft w:val="0"/>
                                  <w:marRight w:val="0"/>
                                  <w:marTop w:val="0"/>
                                  <w:marBottom w:val="0"/>
                                  <w:divBdr>
                                    <w:top w:val="none" w:sz="0" w:space="0" w:color="auto"/>
                                    <w:left w:val="none" w:sz="0" w:space="0" w:color="auto"/>
                                    <w:bottom w:val="none" w:sz="0" w:space="0" w:color="auto"/>
                                    <w:right w:val="none" w:sz="0" w:space="0" w:color="auto"/>
                                  </w:divBdr>
                                </w:div>
                                <w:div w:id="1789395750">
                                  <w:marLeft w:val="0"/>
                                  <w:marRight w:val="0"/>
                                  <w:marTop w:val="0"/>
                                  <w:marBottom w:val="0"/>
                                  <w:divBdr>
                                    <w:top w:val="none" w:sz="0" w:space="0" w:color="auto"/>
                                    <w:left w:val="none" w:sz="0" w:space="0" w:color="auto"/>
                                    <w:bottom w:val="none" w:sz="0" w:space="0" w:color="auto"/>
                                    <w:right w:val="none" w:sz="0" w:space="0" w:color="auto"/>
                                  </w:divBdr>
                                  <w:divsChild>
                                    <w:div w:id="1025133366">
                                      <w:marLeft w:val="0"/>
                                      <w:marRight w:val="0"/>
                                      <w:marTop w:val="0"/>
                                      <w:marBottom w:val="0"/>
                                      <w:divBdr>
                                        <w:top w:val="none" w:sz="0" w:space="0" w:color="auto"/>
                                        <w:left w:val="none" w:sz="0" w:space="0" w:color="auto"/>
                                        <w:bottom w:val="none" w:sz="0" w:space="0" w:color="auto"/>
                                        <w:right w:val="none" w:sz="0" w:space="0" w:color="auto"/>
                                      </w:divBdr>
                                      <w:divsChild>
                                        <w:div w:id="467209081">
                                          <w:marLeft w:val="0"/>
                                          <w:marRight w:val="0"/>
                                          <w:marTop w:val="0"/>
                                          <w:marBottom w:val="0"/>
                                          <w:divBdr>
                                            <w:top w:val="none" w:sz="0" w:space="0" w:color="auto"/>
                                            <w:left w:val="none" w:sz="0" w:space="0" w:color="auto"/>
                                            <w:bottom w:val="none" w:sz="0" w:space="0" w:color="auto"/>
                                            <w:right w:val="none" w:sz="0" w:space="0" w:color="auto"/>
                                          </w:divBdr>
                                          <w:divsChild>
                                            <w:div w:id="1449163127">
                                              <w:marLeft w:val="0"/>
                                              <w:marRight w:val="0"/>
                                              <w:marTop w:val="0"/>
                                              <w:marBottom w:val="0"/>
                                              <w:divBdr>
                                                <w:top w:val="none" w:sz="0" w:space="0" w:color="auto"/>
                                                <w:left w:val="none" w:sz="0" w:space="0" w:color="auto"/>
                                                <w:bottom w:val="none" w:sz="0" w:space="0" w:color="auto"/>
                                                <w:right w:val="none" w:sz="0" w:space="0" w:color="auto"/>
                                              </w:divBdr>
                                            </w:div>
                                            <w:div w:id="1840194433">
                                              <w:marLeft w:val="0"/>
                                              <w:marRight w:val="0"/>
                                              <w:marTop w:val="0"/>
                                              <w:marBottom w:val="0"/>
                                              <w:divBdr>
                                                <w:top w:val="none" w:sz="0" w:space="0" w:color="auto"/>
                                                <w:left w:val="none" w:sz="0" w:space="0" w:color="auto"/>
                                                <w:bottom w:val="none" w:sz="0" w:space="0" w:color="auto"/>
                                                <w:right w:val="none" w:sz="0" w:space="0" w:color="auto"/>
                                              </w:divBdr>
                                            </w:div>
                                            <w:div w:id="4588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84812">
                                  <w:marLeft w:val="0"/>
                                  <w:marRight w:val="0"/>
                                  <w:marTop w:val="0"/>
                                  <w:marBottom w:val="0"/>
                                  <w:divBdr>
                                    <w:top w:val="none" w:sz="0" w:space="0" w:color="auto"/>
                                    <w:left w:val="none" w:sz="0" w:space="0" w:color="auto"/>
                                    <w:bottom w:val="none" w:sz="0" w:space="0" w:color="auto"/>
                                    <w:right w:val="none" w:sz="0" w:space="0" w:color="auto"/>
                                  </w:divBdr>
                                </w:div>
                                <w:div w:id="1213157202">
                                  <w:marLeft w:val="0"/>
                                  <w:marRight w:val="0"/>
                                  <w:marTop w:val="0"/>
                                  <w:marBottom w:val="0"/>
                                  <w:divBdr>
                                    <w:top w:val="none" w:sz="0" w:space="0" w:color="auto"/>
                                    <w:left w:val="none" w:sz="0" w:space="0" w:color="auto"/>
                                    <w:bottom w:val="none" w:sz="0" w:space="0" w:color="auto"/>
                                    <w:right w:val="none" w:sz="0" w:space="0" w:color="auto"/>
                                  </w:divBdr>
                                  <w:divsChild>
                                    <w:div w:id="1078133178">
                                      <w:marLeft w:val="0"/>
                                      <w:marRight w:val="0"/>
                                      <w:marTop w:val="0"/>
                                      <w:marBottom w:val="0"/>
                                      <w:divBdr>
                                        <w:top w:val="none" w:sz="0" w:space="0" w:color="auto"/>
                                        <w:left w:val="none" w:sz="0" w:space="0" w:color="auto"/>
                                        <w:bottom w:val="none" w:sz="0" w:space="0" w:color="auto"/>
                                        <w:right w:val="none" w:sz="0" w:space="0" w:color="auto"/>
                                      </w:divBdr>
                                      <w:divsChild>
                                        <w:div w:id="399639324">
                                          <w:marLeft w:val="0"/>
                                          <w:marRight w:val="0"/>
                                          <w:marTop w:val="0"/>
                                          <w:marBottom w:val="0"/>
                                          <w:divBdr>
                                            <w:top w:val="none" w:sz="0" w:space="0" w:color="auto"/>
                                            <w:left w:val="none" w:sz="0" w:space="0" w:color="auto"/>
                                            <w:bottom w:val="none" w:sz="0" w:space="0" w:color="auto"/>
                                            <w:right w:val="none" w:sz="0" w:space="0" w:color="auto"/>
                                          </w:divBdr>
                                          <w:divsChild>
                                            <w:div w:id="1835876125">
                                              <w:marLeft w:val="0"/>
                                              <w:marRight w:val="0"/>
                                              <w:marTop w:val="0"/>
                                              <w:marBottom w:val="0"/>
                                              <w:divBdr>
                                                <w:top w:val="none" w:sz="0" w:space="0" w:color="auto"/>
                                                <w:left w:val="none" w:sz="0" w:space="0" w:color="auto"/>
                                                <w:bottom w:val="none" w:sz="0" w:space="0" w:color="auto"/>
                                                <w:right w:val="none" w:sz="0" w:space="0" w:color="auto"/>
                                              </w:divBdr>
                                            </w:div>
                                            <w:div w:id="1181697024">
                                              <w:marLeft w:val="0"/>
                                              <w:marRight w:val="0"/>
                                              <w:marTop w:val="0"/>
                                              <w:marBottom w:val="0"/>
                                              <w:divBdr>
                                                <w:top w:val="none" w:sz="0" w:space="0" w:color="auto"/>
                                                <w:left w:val="none" w:sz="0" w:space="0" w:color="auto"/>
                                                <w:bottom w:val="none" w:sz="0" w:space="0" w:color="auto"/>
                                                <w:right w:val="none" w:sz="0" w:space="0" w:color="auto"/>
                                              </w:divBdr>
                                            </w:div>
                                            <w:div w:id="13233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6114">
                                  <w:marLeft w:val="0"/>
                                  <w:marRight w:val="0"/>
                                  <w:marTop w:val="0"/>
                                  <w:marBottom w:val="0"/>
                                  <w:divBdr>
                                    <w:top w:val="none" w:sz="0" w:space="0" w:color="auto"/>
                                    <w:left w:val="none" w:sz="0" w:space="0" w:color="auto"/>
                                    <w:bottom w:val="none" w:sz="0" w:space="0" w:color="auto"/>
                                    <w:right w:val="none" w:sz="0" w:space="0" w:color="auto"/>
                                  </w:divBdr>
                                </w:div>
                                <w:div w:id="1391615110">
                                  <w:marLeft w:val="0"/>
                                  <w:marRight w:val="0"/>
                                  <w:marTop w:val="0"/>
                                  <w:marBottom w:val="0"/>
                                  <w:divBdr>
                                    <w:top w:val="none" w:sz="0" w:space="0" w:color="auto"/>
                                    <w:left w:val="none" w:sz="0" w:space="0" w:color="auto"/>
                                    <w:bottom w:val="none" w:sz="0" w:space="0" w:color="auto"/>
                                    <w:right w:val="none" w:sz="0" w:space="0" w:color="auto"/>
                                  </w:divBdr>
                                </w:div>
                                <w:div w:id="1199851173">
                                  <w:marLeft w:val="0"/>
                                  <w:marRight w:val="0"/>
                                  <w:marTop w:val="0"/>
                                  <w:marBottom w:val="0"/>
                                  <w:divBdr>
                                    <w:top w:val="none" w:sz="0" w:space="0" w:color="auto"/>
                                    <w:left w:val="none" w:sz="0" w:space="0" w:color="auto"/>
                                    <w:bottom w:val="none" w:sz="0" w:space="0" w:color="auto"/>
                                    <w:right w:val="none" w:sz="0" w:space="0" w:color="auto"/>
                                  </w:divBdr>
                                  <w:divsChild>
                                    <w:div w:id="2052653852">
                                      <w:marLeft w:val="0"/>
                                      <w:marRight w:val="0"/>
                                      <w:marTop w:val="0"/>
                                      <w:marBottom w:val="0"/>
                                      <w:divBdr>
                                        <w:top w:val="none" w:sz="0" w:space="0" w:color="auto"/>
                                        <w:left w:val="none" w:sz="0" w:space="0" w:color="auto"/>
                                        <w:bottom w:val="none" w:sz="0" w:space="0" w:color="auto"/>
                                        <w:right w:val="none" w:sz="0" w:space="0" w:color="auto"/>
                                      </w:divBdr>
                                      <w:divsChild>
                                        <w:div w:id="1794859645">
                                          <w:marLeft w:val="0"/>
                                          <w:marRight w:val="0"/>
                                          <w:marTop w:val="0"/>
                                          <w:marBottom w:val="0"/>
                                          <w:divBdr>
                                            <w:top w:val="none" w:sz="0" w:space="0" w:color="auto"/>
                                            <w:left w:val="none" w:sz="0" w:space="0" w:color="auto"/>
                                            <w:bottom w:val="none" w:sz="0" w:space="0" w:color="auto"/>
                                            <w:right w:val="none" w:sz="0" w:space="0" w:color="auto"/>
                                          </w:divBdr>
                                          <w:divsChild>
                                            <w:div w:id="486214487">
                                              <w:marLeft w:val="0"/>
                                              <w:marRight w:val="0"/>
                                              <w:marTop w:val="0"/>
                                              <w:marBottom w:val="0"/>
                                              <w:divBdr>
                                                <w:top w:val="none" w:sz="0" w:space="0" w:color="auto"/>
                                                <w:left w:val="none" w:sz="0" w:space="0" w:color="auto"/>
                                                <w:bottom w:val="none" w:sz="0" w:space="0" w:color="auto"/>
                                                <w:right w:val="none" w:sz="0" w:space="0" w:color="auto"/>
                                              </w:divBdr>
                                            </w:div>
                                            <w:div w:id="298927161">
                                              <w:marLeft w:val="0"/>
                                              <w:marRight w:val="0"/>
                                              <w:marTop w:val="0"/>
                                              <w:marBottom w:val="0"/>
                                              <w:divBdr>
                                                <w:top w:val="none" w:sz="0" w:space="0" w:color="auto"/>
                                                <w:left w:val="none" w:sz="0" w:space="0" w:color="auto"/>
                                                <w:bottom w:val="none" w:sz="0" w:space="0" w:color="auto"/>
                                                <w:right w:val="none" w:sz="0" w:space="0" w:color="auto"/>
                                              </w:divBdr>
                                            </w:div>
                                            <w:div w:id="15591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02413">
                                  <w:marLeft w:val="0"/>
                                  <w:marRight w:val="0"/>
                                  <w:marTop w:val="0"/>
                                  <w:marBottom w:val="0"/>
                                  <w:divBdr>
                                    <w:top w:val="none" w:sz="0" w:space="0" w:color="auto"/>
                                    <w:left w:val="none" w:sz="0" w:space="0" w:color="auto"/>
                                    <w:bottom w:val="none" w:sz="0" w:space="0" w:color="auto"/>
                                    <w:right w:val="none" w:sz="0" w:space="0" w:color="auto"/>
                                  </w:divBdr>
                                </w:div>
                                <w:div w:id="267782627">
                                  <w:marLeft w:val="0"/>
                                  <w:marRight w:val="0"/>
                                  <w:marTop w:val="0"/>
                                  <w:marBottom w:val="0"/>
                                  <w:divBdr>
                                    <w:top w:val="none" w:sz="0" w:space="0" w:color="auto"/>
                                    <w:left w:val="none" w:sz="0" w:space="0" w:color="auto"/>
                                    <w:bottom w:val="none" w:sz="0" w:space="0" w:color="auto"/>
                                    <w:right w:val="none" w:sz="0" w:space="0" w:color="auto"/>
                                  </w:divBdr>
                                </w:div>
                                <w:div w:id="2104909938">
                                  <w:marLeft w:val="0"/>
                                  <w:marRight w:val="0"/>
                                  <w:marTop w:val="0"/>
                                  <w:marBottom w:val="0"/>
                                  <w:divBdr>
                                    <w:top w:val="none" w:sz="0" w:space="0" w:color="auto"/>
                                    <w:left w:val="none" w:sz="0" w:space="0" w:color="auto"/>
                                    <w:bottom w:val="none" w:sz="0" w:space="0" w:color="auto"/>
                                    <w:right w:val="none" w:sz="0" w:space="0" w:color="auto"/>
                                  </w:divBdr>
                                  <w:divsChild>
                                    <w:div w:id="2051756001">
                                      <w:marLeft w:val="0"/>
                                      <w:marRight w:val="0"/>
                                      <w:marTop w:val="0"/>
                                      <w:marBottom w:val="0"/>
                                      <w:divBdr>
                                        <w:top w:val="none" w:sz="0" w:space="0" w:color="auto"/>
                                        <w:left w:val="none" w:sz="0" w:space="0" w:color="auto"/>
                                        <w:bottom w:val="none" w:sz="0" w:space="0" w:color="auto"/>
                                        <w:right w:val="none" w:sz="0" w:space="0" w:color="auto"/>
                                      </w:divBdr>
                                      <w:divsChild>
                                        <w:div w:id="1447306539">
                                          <w:marLeft w:val="0"/>
                                          <w:marRight w:val="0"/>
                                          <w:marTop w:val="0"/>
                                          <w:marBottom w:val="0"/>
                                          <w:divBdr>
                                            <w:top w:val="none" w:sz="0" w:space="0" w:color="auto"/>
                                            <w:left w:val="none" w:sz="0" w:space="0" w:color="auto"/>
                                            <w:bottom w:val="none" w:sz="0" w:space="0" w:color="auto"/>
                                            <w:right w:val="none" w:sz="0" w:space="0" w:color="auto"/>
                                          </w:divBdr>
                                          <w:divsChild>
                                            <w:div w:id="1284338243">
                                              <w:marLeft w:val="0"/>
                                              <w:marRight w:val="0"/>
                                              <w:marTop w:val="0"/>
                                              <w:marBottom w:val="0"/>
                                              <w:divBdr>
                                                <w:top w:val="none" w:sz="0" w:space="0" w:color="auto"/>
                                                <w:left w:val="none" w:sz="0" w:space="0" w:color="auto"/>
                                                <w:bottom w:val="none" w:sz="0" w:space="0" w:color="auto"/>
                                                <w:right w:val="none" w:sz="0" w:space="0" w:color="auto"/>
                                              </w:divBdr>
                                            </w:div>
                                            <w:div w:id="772939237">
                                              <w:marLeft w:val="0"/>
                                              <w:marRight w:val="0"/>
                                              <w:marTop w:val="0"/>
                                              <w:marBottom w:val="0"/>
                                              <w:divBdr>
                                                <w:top w:val="none" w:sz="0" w:space="0" w:color="auto"/>
                                                <w:left w:val="none" w:sz="0" w:space="0" w:color="auto"/>
                                                <w:bottom w:val="none" w:sz="0" w:space="0" w:color="auto"/>
                                                <w:right w:val="none" w:sz="0" w:space="0" w:color="auto"/>
                                              </w:divBdr>
                                            </w:div>
                                            <w:div w:id="1701665308">
                                              <w:marLeft w:val="0"/>
                                              <w:marRight w:val="0"/>
                                              <w:marTop w:val="0"/>
                                              <w:marBottom w:val="0"/>
                                              <w:divBdr>
                                                <w:top w:val="none" w:sz="0" w:space="0" w:color="auto"/>
                                                <w:left w:val="none" w:sz="0" w:space="0" w:color="auto"/>
                                                <w:bottom w:val="none" w:sz="0" w:space="0" w:color="auto"/>
                                                <w:right w:val="none" w:sz="0" w:space="0" w:color="auto"/>
                                              </w:divBdr>
                                            </w:div>
                                            <w:div w:id="1495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223019">
      <w:bodyDiv w:val="1"/>
      <w:marLeft w:val="0"/>
      <w:marRight w:val="0"/>
      <w:marTop w:val="0"/>
      <w:marBottom w:val="0"/>
      <w:divBdr>
        <w:top w:val="none" w:sz="0" w:space="0" w:color="auto"/>
        <w:left w:val="none" w:sz="0" w:space="0" w:color="auto"/>
        <w:bottom w:val="none" w:sz="0" w:space="0" w:color="auto"/>
        <w:right w:val="none" w:sz="0" w:space="0" w:color="auto"/>
      </w:divBdr>
    </w:div>
    <w:div w:id="1579166782">
      <w:bodyDiv w:val="1"/>
      <w:marLeft w:val="0"/>
      <w:marRight w:val="0"/>
      <w:marTop w:val="0"/>
      <w:marBottom w:val="0"/>
      <w:divBdr>
        <w:top w:val="none" w:sz="0" w:space="0" w:color="auto"/>
        <w:left w:val="none" w:sz="0" w:space="0" w:color="auto"/>
        <w:bottom w:val="none" w:sz="0" w:space="0" w:color="auto"/>
        <w:right w:val="none" w:sz="0" w:space="0" w:color="auto"/>
      </w:divBdr>
    </w:div>
    <w:div w:id="1626161063">
      <w:bodyDiv w:val="1"/>
      <w:marLeft w:val="0"/>
      <w:marRight w:val="0"/>
      <w:marTop w:val="0"/>
      <w:marBottom w:val="0"/>
      <w:divBdr>
        <w:top w:val="none" w:sz="0" w:space="0" w:color="auto"/>
        <w:left w:val="none" w:sz="0" w:space="0" w:color="auto"/>
        <w:bottom w:val="none" w:sz="0" w:space="0" w:color="auto"/>
        <w:right w:val="none" w:sz="0" w:space="0" w:color="auto"/>
      </w:divBdr>
    </w:div>
    <w:div w:id="1735663309">
      <w:bodyDiv w:val="1"/>
      <w:marLeft w:val="0"/>
      <w:marRight w:val="0"/>
      <w:marTop w:val="0"/>
      <w:marBottom w:val="0"/>
      <w:divBdr>
        <w:top w:val="none" w:sz="0" w:space="0" w:color="auto"/>
        <w:left w:val="none" w:sz="0" w:space="0" w:color="auto"/>
        <w:bottom w:val="none" w:sz="0" w:space="0" w:color="auto"/>
        <w:right w:val="none" w:sz="0" w:space="0" w:color="auto"/>
      </w:divBdr>
    </w:div>
    <w:div w:id="185815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a.org.uk/subjects/languages/gcse/spanish-8698/specification-at-a-gl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654CC-3D10-4175-B045-F1C245EA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Radnor House School</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MacLean</dc:creator>
  <cp:lastModifiedBy>Carla Winchester</cp:lastModifiedBy>
  <cp:revision>4</cp:revision>
  <dcterms:created xsi:type="dcterms:W3CDTF">2016-09-03T16:39:00Z</dcterms:created>
  <dcterms:modified xsi:type="dcterms:W3CDTF">2017-11-24T10:09:00Z</dcterms:modified>
</cp:coreProperties>
</file>